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330F7" w14:textId="123A2D6E" w:rsidR="007C2D9C" w:rsidRDefault="007C2D9C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sz w:val="24"/>
          <w:szCs w:val="24"/>
        </w:rPr>
      </w:pPr>
    </w:p>
    <w:p w14:paraId="5CED8331" w14:textId="1ECECB6A" w:rsidR="007C2D9C" w:rsidRDefault="007C2D9C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sz w:val="24"/>
          <w:szCs w:val="24"/>
        </w:rPr>
      </w:pPr>
    </w:p>
    <w:p w14:paraId="7E5E6876" w14:textId="06DA7799" w:rsidR="007C2D9C" w:rsidRDefault="007C2D9C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sz w:val="24"/>
          <w:szCs w:val="24"/>
        </w:rPr>
      </w:pPr>
    </w:p>
    <w:p w14:paraId="062ADE76" w14:textId="35A4F8FC" w:rsidR="007C2D9C" w:rsidRDefault="007C2D9C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sz w:val="24"/>
          <w:szCs w:val="24"/>
        </w:rPr>
      </w:pPr>
    </w:p>
    <w:p w14:paraId="14F0A428" w14:textId="6ED64661" w:rsidR="007C2D9C" w:rsidRDefault="007C2D9C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sz w:val="24"/>
          <w:szCs w:val="24"/>
        </w:rPr>
      </w:pPr>
    </w:p>
    <w:p w14:paraId="2D56EBC1" w14:textId="7A9F0FF8" w:rsidR="007C2D9C" w:rsidRDefault="007C2D9C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sz w:val="24"/>
          <w:szCs w:val="24"/>
        </w:rPr>
      </w:pPr>
    </w:p>
    <w:p w14:paraId="43349A86" w14:textId="5418E337" w:rsidR="007C2D9C" w:rsidRDefault="007C2D9C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sz w:val="24"/>
          <w:szCs w:val="24"/>
        </w:rPr>
      </w:pPr>
    </w:p>
    <w:p w14:paraId="59D19B55" w14:textId="5940EA5D" w:rsidR="007C2D9C" w:rsidRDefault="007C2D9C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sz w:val="24"/>
          <w:szCs w:val="24"/>
        </w:rPr>
      </w:pPr>
    </w:p>
    <w:p w14:paraId="2A6BCD80" w14:textId="04B76791" w:rsidR="007C2D9C" w:rsidRDefault="007C2D9C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sz w:val="24"/>
          <w:szCs w:val="24"/>
        </w:rPr>
      </w:pPr>
    </w:p>
    <w:p w14:paraId="0B0CE4C5" w14:textId="08B10ACC" w:rsidR="007C2D9C" w:rsidRDefault="007C2D9C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sz w:val="24"/>
          <w:szCs w:val="24"/>
        </w:rPr>
      </w:pPr>
    </w:p>
    <w:p w14:paraId="0AF7F48D" w14:textId="656D80CA" w:rsidR="007C2D9C" w:rsidRDefault="007C2D9C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sz w:val="24"/>
          <w:szCs w:val="24"/>
        </w:rPr>
      </w:pPr>
    </w:p>
    <w:p w14:paraId="34F2AEBC" w14:textId="5D26249B" w:rsidR="007C2D9C" w:rsidRDefault="007C2D9C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sz w:val="24"/>
          <w:szCs w:val="24"/>
        </w:rPr>
      </w:pPr>
    </w:p>
    <w:p w14:paraId="1B5744FF" w14:textId="7DFEB9AF" w:rsidR="007C2D9C" w:rsidRDefault="007C2D9C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sz w:val="24"/>
          <w:szCs w:val="24"/>
        </w:rPr>
      </w:pPr>
    </w:p>
    <w:p w14:paraId="3026609E" w14:textId="4B55528F" w:rsidR="007C2D9C" w:rsidRDefault="007C2D9C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sz w:val="24"/>
          <w:szCs w:val="24"/>
        </w:rPr>
      </w:pPr>
    </w:p>
    <w:p w14:paraId="234D0487" w14:textId="77777777" w:rsidR="007C2D9C" w:rsidRDefault="007C2D9C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sz w:val="24"/>
          <w:szCs w:val="24"/>
        </w:rPr>
      </w:pPr>
    </w:p>
    <w:p w14:paraId="654D0151" w14:textId="530B30F1" w:rsidR="007C2D9C" w:rsidRPr="007C2D9C" w:rsidRDefault="007C2D9C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b w:val="0"/>
          <w:spacing w:val="-4"/>
          <w:sz w:val="26"/>
          <w:szCs w:val="26"/>
        </w:rPr>
      </w:pPr>
      <w:r w:rsidRPr="007C2D9C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14:paraId="085049F5" w14:textId="736ADA7E" w:rsidR="009F368A" w:rsidRPr="007C2D9C" w:rsidRDefault="001B7CC3" w:rsidP="00160683">
      <w:pPr>
        <w:pStyle w:val="1"/>
        <w:spacing w:before="0"/>
        <w:ind w:left="3503" w:right="1825" w:hanging="1136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C2D9C">
        <w:rPr>
          <w:rFonts w:ascii="Times New Roman" w:hAnsi="Times New Roman" w:cs="Times New Roman"/>
          <w:b w:val="0"/>
          <w:sz w:val="26"/>
          <w:szCs w:val="26"/>
        </w:rPr>
        <w:t>о</w:t>
      </w:r>
      <w:r w:rsidRPr="007C2D9C">
        <w:rPr>
          <w:rFonts w:ascii="Times New Roman" w:hAnsi="Times New Roman" w:cs="Times New Roman"/>
          <w:b w:val="0"/>
          <w:spacing w:val="-4"/>
          <w:sz w:val="26"/>
          <w:szCs w:val="26"/>
        </w:rPr>
        <w:t xml:space="preserve"> </w:t>
      </w:r>
      <w:r w:rsidRPr="007C2D9C">
        <w:rPr>
          <w:rFonts w:ascii="Times New Roman" w:hAnsi="Times New Roman" w:cs="Times New Roman"/>
          <w:b w:val="0"/>
          <w:sz w:val="26"/>
          <w:szCs w:val="26"/>
        </w:rPr>
        <w:t>проведении</w:t>
      </w:r>
      <w:r w:rsidRPr="007C2D9C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Pr="007C2D9C">
        <w:rPr>
          <w:rFonts w:ascii="Times New Roman" w:hAnsi="Times New Roman" w:cs="Times New Roman"/>
          <w:b w:val="0"/>
          <w:sz w:val="26"/>
          <w:szCs w:val="26"/>
        </w:rPr>
        <w:t>стимулирующей</w:t>
      </w:r>
      <w:r w:rsidRPr="007C2D9C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Pr="007C2D9C">
        <w:rPr>
          <w:rFonts w:ascii="Times New Roman" w:hAnsi="Times New Roman" w:cs="Times New Roman"/>
          <w:b w:val="0"/>
          <w:sz w:val="26"/>
          <w:szCs w:val="26"/>
        </w:rPr>
        <w:t>акции</w:t>
      </w:r>
    </w:p>
    <w:p w14:paraId="0B31E9CA" w14:textId="6BC1FCC5" w:rsidR="00A11760" w:rsidRPr="007C2D9C" w:rsidRDefault="009F368A" w:rsidP="00160683">
      <w:pPr>
        <w:pStyle w:val="1"/>
        <w:spacing w:before="0"/>
        <w:ind w:left="0" w:right="-40" w:firstLine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C2D9C">
        <w:rPr>
          <w:rFonts w:ascii="Times New Roman" w:hAnsi="Times New Roman" w:cs="Times New Roman"/>
          <w:b w:val="0"/>
          <w:sz w:val="26"/>
          <w:szCs w:val="26"/>
        </w:rPr>
        <w:t xml:space="preserve">для граждан-потребителей </w:t>
      </w:r>
      <w:r w:rsidR="00065063" w:rsidRPr="00065063">
        <w:rPr>
          <w:rFonts w:ascii="Times New Roman" w:hAnsi="Times New Roman" w:cs="Times New Roman"/>
          <w:b w:val="0"/>
          <w:sz w:val="26"/>
          <w:szCs w:val="26"/>
        </w:rPr>
        <w:t>«Новогодние подарки - лучшему клиенту»</w:t>
      </w:r>
      <w:r w:rsidR="002F2A91">
        <w:rPr>
          <w:rFonts w:ascii="Times New Roman" w:hAnsi="Times New Roman" w:cs="Times New Roman"/>
          <w:b w:val="0"/>
          <w:sz w:val="26"/>
          <w:szCs w:val="26"/>
        </w:rPr>
        <w:t xml:space="preserve"> в 202</w:t>
      </w:r>
      <w:r w:rsidR="00B424F0">
        <w:rPr>
          <w:rFonts w:ascii="Times New Roman" w:hAnsi="Times New Roman" w:cs="Times New Roman"/>
          <w:b w:val="0"/>
          <w:sz w:val="26"/>
          <w:szCs w:val="26"/>
        </w:rPr>
        <w:t>5</w:t>
      </w:r>
      <w:r w:rsidR="002F2A91">
        <w:rPr>
          <w:rFonts w:ascii="Times New Roman" w:hAnsi="Times New Roman" w:cs="Times New Roman"/>
          <w:b w:val="0"/>
          <w:sz w:val="26"/>
          <w:szCs w:val="26"/>
        </w:rPr>
        <w:t xml:space="preserve"> году</w:t>
      </w:r>
      <w:r w:rsidR="00065063" w:rsidRPr="0006506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14E29D30" w14:textId="77777777" w:rsidR="00A11760" w:rsidRPr="007C2D9C" w:rsidRDefault="00A11760">
      <w:pPr>
        <w:pStyle w:val="a3"/>
        <w:spacing w:before="1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ACFF9DA" w14:textId="77777777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9F0EE66" w14:textId="77777777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2425DA68" w14:textId="77777777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2102C2F8" w14:textId="77777777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8D94687" w14:textId="77777777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13805E6" w14:textId="77777777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4D86C42" w14:textId="77777777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77FB2893" w14:textId="77777777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21BC0967" w14:textId="77777777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2C225B2B" w14:textId="77777777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36B8FA8F" w14:textId="77777777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8F1C356" w14:textId="77777777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5163E7CA" w14:textId="77777777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61FEC242" w14:textId="77777777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7F39C19" w14:textId="77777777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6E7EB9DA" w14:textId="77777777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25345BB3" w14:textId="709197E5" w:rsidR="007C2D9C" w:rsidRDefault="007C2D9C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C7D2D5F" w14:textId="76D20BFB" w:rsidR="002B26B9" w:rsidRDefault="002B26B9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7322A0CE" w14:textId="26F6184A" w:rsidR="002B26B9" w:rsidRDefault="002B26B9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A0EA6C6" w14:textId="7C95FE78" w:rsidR="002B26B9" w:rsidRDefault="002B26B9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21504B04" w14:textId="737259C3" w:rsidR="002B26B9" w:rsidRDefault="002B26B9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4EA844E" w14:textId="33E25E8E" w:rsidR="002B26B9" w:rsidRDefault="002B26B9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E524C99" w14:textId="01267721" w:rsidR="002B26B9" w:rsidRDefault="002B26B9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3BB4DAC5" w14:textId="226B363A" w:rsidR="002B26B9" w:rsidRDefault="002B26B9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60C0D7E" w14:textId="3D8ABEA4" w:rsidR="002B26B9" w:rsidRDefault="002B26B9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EC068EE" w14:textId="1CA29BD9" w:rsidR="002B26B9" w:rsidRDefault="002B26B9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254187FC" w14:textId="7FC0B406" w:rsidR="002B26B9" w:rsidRDefault="002B26B9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EC74DC2" w14:textId="6D570AE6" w:rsidR="002B26B9" w:rsidRDefault="002B26B9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3F4A1869" w14:textId="1C809E28" w:rsidR="002B26B9" w:rsidRDefault="002B26B9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D402C64" w14:textId="11BE3C86" w:rsidR="002B26B9" w:rsidRDefault="002B26B9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A248984" w14:textId="2AE0E717" w:rsidR="002B26B9" w:rsidRDefault="002B26B9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10E2058" w14:textId="77777777" w:rsidR="002B26B9" w:rsidRDefault="002B26B9" w:rsidP="0028394E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54B4F3C2" w14:textId="41A9B3BD" w:rsidR="00A11760" w:rsidRDefault="00C51460" w:rsidP="008811BF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B7CC3" w:rsidRPr="00160683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="001B7CC3" w:rsidRPr="001606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b/>
          <w:sz w:val="24"/>
          <w:szCs w:val="24"/>
        </w:rPr>
        <w:t>акции:</w:t>
      </w:r>
      <w:r w:rsidR="001B7CC3" w:rsidRPr="001606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F368A" w:rsidRPr="00160683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1B7CC3" w:rsidRPr="00160683">
        <w:rPr>
          <w:rFonts w:ascii="Times New Roman" w:hAnsi="Times New Roman" w:cs="Times New Roman"/>
          <w:sz w:val="24"/>
          <w:szCs w:val="24"/>
        </w:rPr>
        <w:t>АО</w:t>
      </w:r>
      <w:r w:rsidR="001B7CC3" w:rsidRPr="00160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"</w:t>
      </w:r>
      <w:r w:rsidR="009F368A" w:rsidRPr="00160683">
        <w:rPr>
          <w:rFonts w:ascii="Times New Roman" w:hAnsi="Times New Roman" w:cs="Times New Roman"/>
          <w:sz w:val="24"/>
          <w:szCs w:val="24"/>
        </w:rPr>
        <w:t>ТГК-2».</w:t>
      </w:r>
    </w:p>
    <w:p w14:paraId="77D68B0C" w14:textId="77777777" w:rsidR="00C51460" w:rsidRPr="00C51460" w:rsidRDefault="00C51460" w:rsidP="00C51460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51460">
        <w:rPr>
          <w:rFonts w:ascii="Times New Roman" w:hAnsi="Times New Roman" w:cs="Times New Roman"/>
          <w:sz w:val="24"/>
          <w:szCs w:val="24"/>
        </w:rPr>
        <w:t xml:space="preserve">1.1. Организатор на период проведения акции: </w:t>
      </w:r>
    </w:p>
    <w:p w14:paraId="7CA151C7" w14:textId="77777777" w:rsidR="00C51460" w:rsidRPr="00C51460" w:rsidRDefault="00C51460" w:rsidP="00C51460">
      <w:pPr>
        <w:jc w:val="both"/>
        <w:rPr>
          <w:rFonts w:ascii="Times New Roman" w:hAnsi="Times New Roman" w:cs="Times New Roman"/>
          <w:sz w:val="24"/>
          <w:szCs w:val="24"/>
        </w:rPr>
      </w:pPr>
      <w:r w:rsidRPr="00C51460">
        <w:rPr>
          <w:rFonts w:ascii="Times New Roman" w:hAnsi="Times New Roman" w:cs="Times New Roman"/>
          <w:sz w:val="24"/>
          <w:szCs w:val="24"/>
        </w:rPr>
        <w:t>- составляет смету затрат;</w:t>
      </w:r>
    </w:p>
    <w:p w14:paraId="53CB3A66" w14:textId="7B8A0931" w:rsidR="00C51460" w:rsidRPr="00C51460" w:rsidRDefault="00DA17BE" w:rsidP="00C51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подводит итоги </w:t>
      </w:r>
      <w:r w:rsidR="00C51460" w:rsidRPr="00C51460">
        <w:rPr>
          <w:rFonts w:ascii="Times New Roman" w:hAnsi="Times New Roman" w:cs="Times New Roman"/>
          <w:sz w:val="24"/>
          <w:szCs w:val="24"/>
        </w:rPr>
        <w:t>на основании отбора победителей;</w:t>
      </w:r>
    </w:p>
    <w:p w14:paraId="368C45AE" w14:textId="7B1B5050" w:rsidR="00C51460" w:rsidRPr="00C51460" w:rsidRDefault="00C51460" w:rsidP="00C51460">
      <w:pPr>
        <w:jc w:val="both"/>
        <w:rPr>
          <w:rFonts w:ascii="Times New Roman" w:hAnsi="Times New Roman" w:cs="Times New Roman"/>
          <w:sz w:val="24"/>
          <w:szCs w:val="24"/>
        </w:rPr>
      </w:pPr>
      <w:r w:rsidRPr="00C51460">
        <w:rPr>
          <w:rFonts w:ascii="Times New Roman" w:hAnsi="Times New Roman" w:cs="Times New Roman"/>
          <w:sz w:val="24"/>
          <w:szCs w:val="24"/>
        </w:rPr>
        <w:t>- организует изготовление дипломов для номинантов, приобретение призов и церемон</w:t>
      </w:r>
      <w:r w:rsidR="00DA17BE">
        <w:rPr>
          <w:rFonts w:ascii="Times New Roman" w:hAnsi="Times New Roman" w:cs="Times New Roman"/>
          <w:sz w:val="24"/>
          <w:szCs w:val="24"/>
        </w:rPr>
        <w:t>ию награждения победителей</w:t>
      </w:r>
      <w:r w:rsidRPr="00C51460">
        <w:rPr>
          <w:rFonts w:ascii="Times New Roman" w:hAnsi="Times New Roman" w:cs="Times New Roman"/>
          <w:sz w:val="24"/>
          <w:szCs w:val="24"/>
        </w:rPr>
        <w:t>;</w:t>
      </w:r>
    </w:p>
    <w:p w14:paraId="3E59E9E5" w14:textId="18B17C18" w:rsidR="00C51460" w:rsidRPr="00C51460" w:rsidRDefault="00C51460" w:rsidP="00C51460">
      <w:pPr>
        <w:jc w:val="both"/>
        <w:rPr>
          <w:rFonts w:ascii="Times New Roman" w:hAnsi="Times New Roman" w:cs="Times New Roman"/>
          <w:sz w:val="24"/>
          <w:szCs w:val="24"/>
        </w:rPr>
      </w:pPr>
      <w:r w:rsidRPr="00C51460">
        <w:rPr>
          <w:rFonts w:ascii="Times New Roman" w:hAnsi="Times New Roman" w:cs="Times New Roman"/>
          <w:sz w:val="24"/>
          <w:szCs w:val="24"/>
        </w:rPr>
        <w:t>- обеспечивает ин</w:t>
      </w:r>
      <w:r w:rsidR="00DA17BE">
        <w:rPr>
          <w:rFonts w:ascii="Times New Roman" w:hAnsi="Times New Roman" w:cs="Times New Roman"/>
          <w:sz w:val="24"/>
          <w:szCs w:val="24"/>
        </w:rPr>
        <w:t>формационное сопровождение</w:t>
      </w:r>
      <w:r w:rsidRPr="00C5146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C12011F" w14:textId="1CBA64D6" w:rsidR="00C51460" w:rsidRDefault="00C51460" w:rsidP="008811BF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5BB15D9" w14:textId="13F1151D" w:rsidR="00C51460" w:rsidRPr="0028704A" w:rsidRDefault="00C51460" w:rsidP="008811BF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8704A">
        <w:rPr>
          <w:rFonts w:ascii="Times New Roman" w:hAnsi="Times New Roman" w:cs="Times New Roman"/>
          <w:b/>
          <w:sz w:val="24"/>
          <w:szCs w:val="24"/>
        </w:rPr>
        <w:t>2. Участники акции.</w:t>
      </w:r>
    </w:p>
    <w:p w14:paraId="22C3B63B" w14:textId="654E0695" w:rsidR="00C51460" w:rsidRPr="00160683" w:rsidRDefault="00C51460" w:rsidP="008811BF">
      <w:pPr>
        <w:pStyle w:val="a4"/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Участники акции – </w:t>
      </w:r>
      <w:r w:rsidR="00307E2C">
        <w:rPr>
          <w:rFonts w:ascii="Times New Roman" w:hAnsi="Times New Roman" w:cs="Times New Roman"/>
          <w:sz w:val="24"/>
          <w:szCs w:val="24"/>
        </w:rPr>
        <w:t>физические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E2C">
        <w:rPr>
          <w:rFonts w:ascii="Times New Roman" w:hAnsi="Times New Roman" w:cs="Times New Roman"/>
          <w:sz w:val="24"/>
          <w:szCs w:val="24"/>
        </w:rPr>
        <w:t xml:space="preserve">являющиеся </w:t>
      </w:r>
      <w:r>
        <w:rPr>
          <w:rFonts w:ascii="Times New Roman" w:hAnsi="Times New Roman" w:cs="Times New Roman"/>
          <w:sz w:val="24"/>
          <w:szCs w:val="24"/>
        </w:rPr>
        <w:t>потребител</w:t>
      </w:r>
      <w:r w:rsidR="00307E2C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 тепловой энергии (отопление и (или) горячее водоснабжение) от ПАО «ТГК-2»</w:t>
      </w:r>
      <w:r w:rsidR="0028704A">
        <w:rPr>
          <w:rFonts w:ascii="Times New Roman" w:hAnsi="Times New Roman" w:cs="Times New Roman"/>
          <w:sz w:val="24"/>
          <w:szCs w:val="24"/>
        </w:rPr>
        <w:t>.</w:t>
      </w:r>
    </w:p>
    <w:p w14:paraId="3CF83198" w14:textId="7DE867D1" w:rsidR="002034CB" w:rsidRPr="00160683" w:rsidRDefault="0019551C" w:rsidP="00DA17BE">
      <w:pPr>
        <w:pStyle w:val="1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</w:t>
      </w:r>
      <w:r w:rsidRPr="00160683">
        <w:rPr>
          <w:rFonts w:ascii="Times New Roman" w:hAnsi="Times New Roman" w:cs="Times New Roman"/>
          <w:sz w:val="24"/>
          <w:szCs w:val="24"/>
        </w:rPr>
        <w:t xml:space="preserve"> </w:t>
      </w:r>
      <w:r w:rsidR="002034CB" w:rsidRPr="00160683">
        <w:rPr>
          <w:rFonts w:ascii="Times New Roman" w:hAnsi="Times New Roman" w:cs="Times New Roman"/>
          <w:sz w:val="24"/>
          <w:szCs w:val="24"/>
        </w:rPr>
        <w:t xml:space="preserve">акции. </w:t>
      </w:r>
    </w:p>
    <w:p w14:paraId="18935F13" w14:textId="74B29A8F" w:rsidR="002034CB" w:rsidRPr="00160683" w:rsidRDefault="0028394E" w:rsidP="008811BF">
      <w:pPr>
        <w:pStyle w:val="1"/>
        <w:tabs>
          <w:tab w:val="left" w:pos="567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60683">
        <w:rPr>
          <w:rFonts w:ascii="Times New Roman" w:hAnsi="Times New Roman" w:cs="Times New Roman"/>
          <w:b w:val="0"/>
          <w:sz w:val="24"/>
          <w:szCs w:val="24"/>
        </w:rPr>
        <w:t xml:space="preserve">1.1. </w:t>
      </w:r>
      <w:r w:rsidR="0019551C">
        <w:rPr>
          <w:rFonts w:ascii="Times New Roman" w:hAnsi="Times New Roman" w:cs="Times New Roman"/>
          <w:b w:val="0"/>
          <w:sz w:val="24"/>
          <w:szCs w:val="24"/>
        </w:rPr>
        <w:t>Акция проводится среди потребителей тепловой энергии – физических лиц, не имеющих просроче</w:t>
      </w:r>
      <w:r w:rsidR="00DA17BE">
        <w:rPr>
          <w:rFonts w:ascii="Times New Roman" w:hAnsi="Times New Roman" w:cs="Times New Roman"/>
          <w:b w:val="0"/>
          <w:sz w:val="24"/>
          <w:szCs w:val="24"/>
        </w:rPr>
        <w:t xml:space="preserve">нной дебиторской задолженности </w:t>
      </w:r>
      <w:r w:rsidR="0019551C">
        <w:rPr>
          <w:rFonts w:ascii="Times New Roman" w:hAnsi="Times New Roman" w:cs="Times New Roman"/>
          <w:b w:val="0"/>
          <w:sz w:val="24"/>
          <w:szCs w:val="24"/>
        </w:rPr>
        <w:t>и</w:t>
      </w:r>
      <w:r w:rsidR="00585B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17BE">
        <w:rPr>
          <w:rFonts w:ascii="Times New Roman" w:hAnsi="Times New Roman" w:cs="Times New Roman"/>
          <w:b w:val="0"/>
          <w:sz w:val="24"/>
          <w:szCs w:val="24"/>
        </w:rPr>
        <w:t>зарегистрированных</w:t>
      </w:r>
      <w:r w:rsidR="006A04D6">
        <w:rPr>
          <w:rFonts w:ascii="Times New Roman" w:hAnsi="Times New Roman" w:cs="Times New Roman"/>
          <w:b w:val="0"/>
          <w:sz w:val="24"/>
          <w:szCs w:val="24"/>
        </w:rPr>
        <w:t xml:space="preserve"> в</w:t>
      </w:r>
      <w:r w:rsidR="00585B3F">
        <w:rPr>
          <w:rFonts w:ascii="Times New Roman" w:hAnsi="Times New Roman" w:cs="Times New Roman"/>
          <w:b w:val="0"/>
          <w:sz w:val="24"/>
          <w:szCs w:val="24"/>
        </w:rPr>
        <w:t xml:space="preserve"> Личном кабинете</w:t>
      </w:r>
      <w:r w:rsidR="0019551C">
        <w:rPr>
          <w:rFonts w:ascii="Times New Roman" w:hAnsi="Times New Roman" w:cs="Times New Roman"/>
          <w:b w:val="0"/>
          <w:sz w:val="24"/>
          <w:szCs w:val="24"/>
        </w:rPr>
        <w:t xml:space="preserve"> ПАО «ТГК-2» по состоянию на 20.11.202</w:t>
      </w:r>
      <w:r w:rsidR="00B424F0">
        <w:rPr>
          <w:rFonts w:ascii="Times New Roman" w:hAnsi="Times New Roman" w:cs="Times New Roman"/>
          <w:b w:val="0"/>
          <w:sz w:val="24"/>
          <w:szCs w:val="24"/>
        </w:rPr>
        <w:t>5</w:t>
      </w:r>
      <w:r w:rsidR="0019551C">
        <w:rPr>
          <w:rFonts w:ascii="Times New Roman" w:hAnsi="Times New Roman" w:cs="Times New Roman"/>
          <w:b w:val="0"/>
          <w:sz w:val="24"/>
          <w:szCs w:val="24"/>
        </w:rPr>
        <w:t>г.</w:t>
      </w:r>
    </w:p>
    <w:p w14:paraId="68B320FC" w14:textId="77777777" w:rsidR="0028394E" w:rsidRPr="00160683" w:rsidRDefault="0028394E" w:rsidP="008811BF">
      <w:pPr>
        <w:pStyle w:val="1"/>
        <w:tabs>
          <w:tab w:val="left" w:pos="567"/>
        </w:tabs>
        <w:spacing w:before="0" w:line="276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160683">
        <w:rPr>
          <w:rFonts w:ascii="Times New Roman" w:hAnsi="Times New Roman" w:cs="Times New Roman"/>
          <w:b w:val="0"/>
          <w:sz w:val="24"/>
          <w:szCs w:val="24"/>
        </w:rPr>
        <w:t>1.2</w:t>
      </w:r>
      <w:r w:rsidR="00AD7AFA" w:rsidRPr="00160683">
        <w:rPr>
          <w:rFonts w:ascii="Times New Roman" w:hAnsi="Times New Roman" w:cs="Times New Roman"/>
          <w:b w:val="0"/>
          <w:sz w:val="24"/>
          <w:szCs w:val="24"/>
        </w:rPr>
        <w:t>. В акции не участвуют сотрудники ПАО «ТГК-2» и члены их семей.</w:t>
      </w:r>
    </w:p>
    <w:p w14:paraId="3B054F85" w14:textId="770CF233" w:rsidR="0028394E" w:rsidRPr="00160683" w:rsidRDefault="0028394E" w:rsidP="008811BF">
      <w:pPr>
        <w:pStyle w:val="1"/>
        <w:tabs>
          <w:tab w:val="left" w:pos="567"/>
        </w:tabs>
        <w:spacing w:before="0" w:line="276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160683">
        <w:rPr>
          <w:rFonts w:ascii="Times New Roman" w:hAnsi="Times New Roman" w:cs="Times New Roman"/>
          <w:b w:val="0"/>
          <w:sz w:val="24"/>
          <w:szCs w:val="24"/>
        </w:rPr>
        <w:t xml:space="preserve">1.3. </w:t>
      </w:r>
      <w:r w:rsidR="007C2D9C">
        <w:rPr>
          <w:rFonts w:ascii="Times New Roman" w:hAnsi="Times New Roman" w:cs="Times New Roman"/>
          <w:b w:val="0"/>
          <w:sz w:val="24"/>
          <w:szCs w:val="24"/>
        </w:rPr>
        <w:t>Акция</w:t>
      </w:r>
      <w:r w:rsidRPr="00160683">
        <w:rPr>
          <w:rFonts w:ascii="Times New Roman" w:hAnsi="Times New Roman" w:cs="Times New Roman"/>
          <w:b w:val="0"/>
          <w:sz w:val="24"/>
          <w:szCs w:val="24"/>
        </w:rPr>
        <w:t xml:space="preserve"> носит </w:t>
      </w:r>
      <w:proofErr w:type="spellStart"/>
      <w:r w:rsidRPr="00160683">
        <w:rPr>
          <w:rFonts w:ascii="Times New Roman" w:hAnsi="Times New Roman" w:cs="Times New Roman"/>
          <w:b w:val="0"/>
          <w:sz w:val="24"/>
          <w:szCs w:val="24"/>
        </w:rPr>
        <w:t>безза</w:t>
      </w:r>
      <w:r w:rsidR="005E4D7E" w:rsidRPr="00160683">
        <w:rPr>
          <w:rFonts w:ascii="Times New Roman" w:hAnsi="Times New Roman" w:cs="Times New Roman"/>
          <w:b w:val="0"/>
          <w:sz w:val="24"/>
          <w:szCs w:val="24"/>
        </w:rPr>
        <w:t>я</w:t>
      </w:r>
      <w:r w:rsidRPr="00160683">
        <w:rPr>
          <w:rFonts w:ascii="Times New Roman" w:hAnsi="Times New Roman" w:cs="Times New Roman"/>
          <w:b w:val="0"/>
          <w:sz w:val="24"/>
          <w:szCs w:val="24"/>
        </w:rPr>
        <w:t>вительный</w:t>
      </w:r>
      <w:proofErr w:type="spellEnd"/>
      <w:r w:rsidRPr="00160683">
        <w:rPr>
          <w:rFonts w:ascii="Times New Roman" w:hAnsi="Times New Roman" w:cs="Times New Roman"/>
          <w:b w:val="0"/>
          <w:sz w:val="24"/>
          <w:szCs w:val="24"/>
        </w:rPr>
        <w:t xml:space="preserve"> характер. </w:t>
      </w:r>
    </w:p>
    <w:p w14:paraId="55C87157" w14:textId="657EBCBB" w:rsidR="0028394E" w:rsidRPr="00160683" w:rsidRDefault="0028394E" w:rsidP="008811BF">
      <w:pPr>
        <w:pStyle w:val="1"/>
        <w:tabs>
          <w:tab w:val="left" w:pos="567"/>
        </w:tabs>
        <w:spacing w:before="0" w:line="276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160683">
        <w:rPr>
          <w:rFonts w:ascii="Times New Roman" w:hAnsi="Times New Roman" w:cs="Times New Roman"/>
          <w:b w:val="0"/>
          <w:sz w:val="24"/>
          <w:szCs w:val="24"/>
        </w:rPr>
        <w:t>1.4.</w:t>
      </w:r>
      <w:r w:rsidR="00D06DD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20F4D">
        <w:rPr>
          <w:rFonts w:ascii="Times New Roman" w:hAnsi="Times New Roman" w:cs="Times New Roman"/>
          <w:b w:val="0"/>
          <w:sz w:val="24"/>
          <w:szCs w:val="24"/>
        </w:rPr>
        <w:t xml:space="preserve">Организатор акции определяет по 10 победителей в городах Архангельске, Северодвинске, Костроме, Ярославле и 2 победителя в </w:t>
      </w:r>
      <w:proofErr w:type="spellStart"/>
      <w:r w:rsidR="00620F4D">
        <w:rPr>
          <w:rFonts w:ascii="Times New Roman" w:hAnsi="Times New Roman" w:cs="Times New Roman"/>
          <w:b w:val="0"/>
          <w:sz w:val="24"/>
          <w:szCs w:val="24"/>
        </w:rPr>
        <w:t>г.Вологде</w:t>
      </w:r>
      <w:proofErr w:type="spellEnd"/>
      <w:r w:rsidR="00620F4D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620F4D" w:rsidRPr="00160683">
        <w:rPr>
          <w:rFonts w:ascii="Times New Roman" w:hAnsi="Times New Roman" w:cs="Times New Roman"/>
          <w:b w:val="0"/>
          <w:sz w:val="24"/>
          <w:szCs w:val="24"/>
        </w:rPr>
        <w:t xml:space="preserve"> Определение победителей будет осуществляться путём произвольного выбора лицевых счетов из реестра участников Акции.</w:t>
      </w:r>
    </w:p>
    <w:p w14:paraId="05B0F026" w14:textId="77777777" w:rsidR="005047A8" w:rsidRPr="00160683" w:rsidRDefault="005047A8" w:rsidP="008811BF">
      <w:pPr>
        <w:pStyle w:val="1"/>
        <w:tabs>
          <w:tab w:val="left" w:pos="567"/>
        </w:tabs>
        <w:spacing w:before="0" w:line="276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</w:p>
    <w:p w14:paraId="6FF9979A" w14:textId="27E65F36" w:rsidR="00A11760" w:rsidRPr="00160683" w:rsidRDefault="001B7CC3" w:rsidP="00DA17BE">
      <w:pPr>
        <w:pStyle w:val="1"/>
        <w:numPr>
          <w:ilvl w:val="0"/>
          <w:numId w:val="7"/>
        </w:numPr>
        <w:tabs>
          <w:tab w:val="left" w:pos="426"/>
          <w:tab w:val="left" w:pos="567"/>
        </w:tabs>
        <w:spacing w:before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Цели</w:t>
      </w:r>
      <w:r w:rsidRPr="00160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60683">
        <w:rPr>
          <w:rFonts w:ascii="Times New Roman" w:hAnsi="Times New Roman" w:cs="Times New Roman"/>
          <w:sz w:val="24"/>
          <w:szCs w:val="24"/>
        </w:rPr>
        <w:t>проведения</w:t>
      </w:r>
      <w:r w:rsidRPr="00160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60683">
        <w:rPr>
          <w:rFonts w:ascii="Times New Roman" w:hAnsi="Times New Roman" w:cs="Times New Roman"/>
          <w:sz w:val="24"/>
          <w:szCs w:val="24"/>
        </w:rPr>
        <w:t>акции:</w:t>
      </w:r>
    </w:p>
    <w:p w14:paraId="5539D8D1" w14:textId="4C68820F" w:rsidR="00A11760" w:rsidRPr="00160683" w:rsidRDefault="00DA17BE" w:rsidP="00DA17BE">
      <w:pPr>
        <w:pStyle w:val="a4"/>
        <w:tabs>
          <w:tab w:val="left" w:pos="567"/>
          <w:tab w:val="left" w:pos="1518"/>
        </w:tabs>
        <w:spacing w:line="276" w:lineRule="auto"/>
        <w:ind w:left="0" w:right="10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1B7CC3" w:rsidRPr="00160683">
        <w:rPr>
          <w:rFonts w:ascii="Times New Roman" w:hAnsi="Times New Roman" w:cs="Times New Roman"/>
          <w:sz w:val="24"/>
          <w:szCs w:val="24"/>
        </w:rPr>
        <w:t>Укрепить</w:t>
      </w:r>
      <w:r w:rsidR="001B7CC3" w:rsidRPr="001606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и</w:t>
      </w:r>
      <w:r w:rsidR="001B7CC3" w:rsidRPr="001606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повысить</w:t>
      </w:r>
      <w:r w:rsidR="001B7CC3" w:rsidRPr="001606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платежную</w:t>
      </w:r>
      <w:r w:rsidR="001B7CC3" w:rsidRPr="0016068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дисциплину</w:t>
      </w:r>
      <w:r w:rsidR="001B7CC3" w:rsidRPr="0016068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в</w:t>
      </w:r>
      <w:r w:rsidR="001B7CC3" w:rsidRPr="001606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регионах</w:t>
      </w:r>
      <w:r w:rsidR="001B7CC3" w:rsidRPr="001606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присутствия</w:t>
      </w:r>
      <w:r w:rsidR="001B7CC3" w:rsidRPr="001606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D4C33" w:rsidRPr="00160683">
        <w:rPr>
          <w:rFonts w:ascii="Times New Roman" w:hAnsi="Times New Roman" w:cs="Times New Roman"/>
          <w:sz w:val="24"/>
          <w:szCs w:val="24"/>
        </w:rPr>
        <w:t>ПАО «ТГК-2».</w:t>
      </w:r>
    </w:p>
    <w:p w14:paraId="273FBD18" w14:textId="2EBEBDDC" w:rsidR="00A11760" w:rsidRPr="00160683" w:rsidRDefault="001B7CC3" w:rsidP="00DA17BE">
      <w:pPr>
        <w:pStyle w:val="a4"/>
        <w:numPr>
          <w:ilvl w:val="1"/>
          <w:numId w:val="8"/>
        </w:numPr>
        <w:tabs>
          <w:tab w:val="left" w:pos="567"/>
          <w:tab w:val="left" w:pos="1517"/>
          <w:tab w:val="left" w:pos="1518"/>
        </w:tabs>
        <w:spacing w:line="276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Стимулировать</w:t>
      </w:r>
      <w:r w:rsidRPr="0016068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60683">
        <w:rPr>
          <w:rFonts w:ascii="Times New Roman" w:hAnsi="Times New Roman" w:cs="Times New Roman"/>
          <w:sz w:val="24"/>
          <w:szCs w:val="24"/>
        </w:rPr>
        <w:t>клиентов</w:t>
      </w:r>
      <w:r w:rsidRPr="0016068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60683">
        <w:rPr>
          <w:rFonts w:ascii="Times New Roman" w:hAnsi="Times New Roman" w:cs="Times New Roman"/>
          <w:sz w:val="24"/>
          <w:szCs w:val="24"/>
        </w:rPr>
        <w:t>произвести</w:t>
      </w:r>
      <w:r w:rsidRPr="0016068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60683">
        <w:rPr>
          <w:rFonts w:ascii="Times New Roman" w:hAnsi="Times New Roman" w:cs="Times New Roman"/>
          <w:sz w:val="24"/>
          <w:szCs w:val="24"/>
        </w:rPr>
        <w:t>платежи</w:t>
      </w:r>
      <w:r w:rsidRPr="0016068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60683">
        <w:rPr>
          <w:rFonts w:ascii="Times New Roman" w:hAnsi="Times New Roman" w:cs="Times New Roman"/>
          <w:sz w:val="24"/>
          <w:szCs w:val="24"/>
        </w:rPr>
        <w:t>за</w:t>
      </w:r>
      <w:r w:rsidRPr="0016068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60683">
        <w:rPr>
          <w:rFonts w:ascii="Times New Roman" w:hAnsi="Times New Roman" w:cs="Times New Roman"/>
          <w:sz w:val="24"/>
          <w:szCs w:val="24"/>
        </w:rPr>
        <w:t>тепло</w:t>
      </w:r>
      <w:r w:rsidR="007D4C33" w:rsidRPr="00160683">
        <w:rPr>
          <w:rFonts w:ascii="Times New Roman" w:hAnsi="Times New Roman" w:cs="Times New Roman"/>
          <w:sz w:val="24"/>
          <w:szCs w:val="24"/>
        </w:rPr>
        <w:t>вую энергию</w:t>
      </w:r>
      <w:r w:rsidRPr="0016068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60683">
        <w:rPr>
          <w:rFonts w:ascii="Times New Roman" w:hAnsi="Times New Roman" w:cs="Times New Roman"/>
          <w:sz w:val="24"/>
          <w:szCs w:val="24"/>
        </w:rPr>
        <w:t>до</w:t>
      </w:r>
      <w:r w:rsidRPr="0016068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60683">
        <w:rPr>
          <w:rFonts w:ascii="Times New Roman" w:hAnsi="Times New Roman" w:cs="Times New Roman"/>
          <w:sz w:val="24"/>
          <w:szCs w:val="24"/>
        </w:rPr>
        <w:t>конца</w:t>
      </w:r>
      <w:r w:rsidR="00D06DD7">
        <w:rPr>
          <w:rFonts w:ascii="Times New Roman" w:hAnsi="Times New Roman" w:cs="Times New Roman"/>
          <w:sz w:val="24"/>
          <w:szCs w:val="24"/>
        </w:rPr>
        <w:t xml:space="preserve"> </w:t>
      </w:r>
      <w:r w:rsidRPr="0016068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="007D4C33" w:rsidRPr="00160683">
        <w:rPr>
          <w:rFonts w:ascii="Times New Roman" w:hAnsi="Times New Roman" w:cs="Times New Roman"/>
          <w:spacing w:val="-60"/>
          <w:sz w:val="24"/>
          <w:szCs w:val="24"/>
        </w:rPr>
        <w:t xml:space="preserve">   </w:t>
      </w:r>
      <w:r w:rsidR="00CB53C5" w:rsidRPr="0016068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="00C354BB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="00C354BB">
        <w:rPr>
          <w:rFonts w:ascii="Times New Roman" w:hAnsi="Times New Roman" w:cs="Times New Roman"/>
          <w:sz w:val="24"/>
          <w:szCs w:val="24"/>
        </w:rPr>
        <w:t>202</w:t>
      </w:r>
      <w:r w:rsidR="00D06DD7">
        <w:rPr>
          <w:rFonts w:ascii="Times New Roman" w:hAnsi="Times New Roman" w:cs="Times New Roman"/>
          <w:sz w:val="24"/>
          <w:szCs w:val="24"/>
        </w:rPr>
        <w:t>5</w:t>
      </w:r>
      <w:r w:rsidR="00C354BB">
        <w:rPr>
          <w:rFonts w:ascii="Times New Roman" w:hAnsi="Times New Roman" w:cs="Times New Roman"/>
          <w:sz w:val="24"/>
          <w:szCs w:val="24"/>
        </w:rPr>
        <w:t xml:space="preserve"> </w:t>
      </w:r>
      <w:r w:rsidR="007D4C33" w:rsidRPr="00160683">
        <w:rPr>
          <w:rFonts w:ascii="Times New Roman" w:hAnsi="Times New Roman" w:cs="Times New Roman"/>
          <w:sz w:val="24"/>
          <w:szCs w:val="24"/>
        </w:rPr>
        <w:t>года</w:t>
      </w:r>
      <w:r w:rsidRPr="00160683">
        <w:rPr>
          <w:rFonts w:ascii="Times New Roman" w:hAnsi="Times New Roman" w:cs="Times New Roman"/>
          <w:sz w:val="24"/>
          <w:szCs w:val="24"/>
        </w:rPr>
        <w:t>.</w:t>
      </w:r>
    </w:p>
    <w:p w14:paraId="5345FC29" w14:textId="61698853" w:rsidR="0028394E" w:rsidRPr="00160683" w:rsidRDefault="00DA17BE" w:rsidP="00DA17BE">
      <w:pPr>
        <w:pStyle w:val="a4"/>
        <w:tabs>
          <w:tab w:val="left" w:pos="567"/>
          <w:tab w:val="left" w:pos="1517"/>
          <w:tab w:val="left" w:pos="1518"/>
        </w:tabs>
        <w:spacing w:line="276" w:lineRule="auto"/>
        <w:ind w:left="0" w:right="10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r w:rsidR="0019551C">
        <w:rPr>
          <w:rFonts w:ascii="Times New Roman" w:hAnsi="Times New Roman" w:cs="Times New Roman"/>
          <w:sz w:val="24"/>
          <w:szCs w:val="24"/>
        </w:rPr>
        <w:t>Стимулировать клиентов пользоваться дистанционными сервисами оказания услуг ПАО «ТГК-2»</w:t>
      </w:r>
      <w:r w:rsidR="006C17E6">
        <w:rPr>
          <w:rFonts w:ascii="Times New Roman" w:hAnsi="Times New Roman" w:cs="Times New Roman"/>
          <w:sz w:val="24"/>
          <w:szCs w:val="24"/>
        </w:rPr>
        <w:t>.</w:t>
      </w:r>
    </w:p>
    <w:p w14:paraId="3EE7A4CF" w14:textId="6B2F7F00" w:rsidR="0028394E" w:rsidRPr="00160683" w:rsidRDefault="00DA17BE" w:rsidP="008811BF">
      <w:pPr>
        <w:pStyle w:val="a4"/>
        <w:tabs>
          <w:tab w:val="left" w:pos="567"/>
          <w:tab w:val="left" w:pos="1517"/>
          <w:tab w:val="left" w:pos="1518"/>
        </w:tabs>
        <w:spacing w:line="276" w:lineRule="auto"/>
        <w:ind w:left="0" w:right="10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28394E" w:rsidRPr="00160683">
        <w:rPr>
          <w:rFonts w:ascii="Times New Roman" w:hAnsi="Times New Roman" w:cs="Times New Roman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Повысить</w:t>
      </w:r>
      <w:r w:rsidR="001B7CC3" w:rsidRPr="00160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лояльность</w:t>
      </w:r>
      <w:r w:rsidR="001B7CC3" w:rsidRPr="00160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клиентов</w:t>
      </w:r>
      <w:r w:rsidR="001B7CC3" w:rsidRPr="00160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к</w:t>
      </w:r>
      <w:r w:rsidR="001B7CC3" w:rsidRPr="00160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11B70" w:rsidRPr="00160683">
        <w:rPr>
          <w:rFonts w:ascii="Times New Roman" w:hAnsi="Times New Roman" w:cs="Times New Roman"/>
          <w:sz w:val="24"/>
          <w:szCs w:val="24"/>
        </w:rPr>
        <w:t>ПАО «ТГК-2»</w:t>
      </w:r>
      <w:r w:rsidR="00831CC4" w:rsidRPr="00160683">
        <w:rPr>
          <w:rFonts w:ascii="Times New Roman" w:hAnsi="Times New Roman" w:cs="Times New Roman"/>
          <w:sz w:val="24"/>
          <w:szCs w:val="24"/>
        </w:rPr>
        <w:t>.</w:t>
      </w:r>
      <w:r w:rsidR="00831CC4" w:rsidRPr="001606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A72F6" w14:textId="77777777" w:rsidR="005047A8" w:rsidRPr="00160683" w:rsidRDefault="005047A8" w:rsidP="008811BF">
      <w:pPr>
        <w:pStyle w:val="a4"/>
        <w:tabs>
          <w:tab w:val="left" w:pos="567"/>
          <w:tab w:val="left" w:pos="1517"/>
          <w:tab w:val="left" w:pos="1518"/>
        </w:tabs>
        <w:spacing w:line="276" w:lineRule="auto"/>
        <w:ind w:left="0" w:right="10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9386F" w14:textId="720C0E93" w:rsidR="0028394E" w:rsidRPr="00160683" w:rsidRDefault="00DA17BE" w:rsidP="008811BF">
      <w:pPr>
        <w:pStyle w:val="a4"/>
        <w:tabs>
          <w:tab w:val="left" w:pos="567"/>
          <w:tab w:val="left" w:pos="1517"/>
          <w:tab w:val="left" w:pos="1518"/>
        </w:tabs>
        <w:spacing w:line="276" w:lineRule="auto"/>
        <w:ind w:left="0" w:right="10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31CC4" w:rsidRPr="00160683">
        <w:rPr>
          <w:rFonts w:ascii="Times New Roman" w:hAnsi="Times New Roman" w:cs="Times New Roman"/>
          <w:b/>
          <w:sz w:val="24"/>
          <w:szCs w:val="24"/>
        </w:rPr>
        <w:t xml:space="preserve">. Территория проведения акции: </w:t>
      </w:r>
      <w:r w:rsidR="00831CC4" w:rsidRPr="00160683">
        <w:rPr>
          <w:rFonts w:ascii="Times New Roman" w:hAnsi="Times New Roman" w:cs="Times New Roman"/>
          <w:sz w:val="24"/>
          <w:szCs w:val="24"/>
        </w:rPr>
        <w:t xml:space="preserve">Архангельская, Костромская, Вологодская и Ярославская области. </w:t>
      </w:r>
    </w:p>
    <w:p w14:paraId="19C6D7D6" w14:textId="77777777" w:rsidR="005047A8" w:rsidRPr="00160683" w:rsidRDefault="005047A8" w:rsidP="008811BF">
      <w:pPr>
        <w:pStyle w:val="a4"/>
        <w:tabs>
          <w:tab w:val="left" w:pos="567"/>
          <w:tab w:val="left" w:pos="1517"/>
          <w:tab w:val="left" w:pos="1518"/>
        </w:tabs>
        <w:spacing w:line="276" w:lineRule="auto"/>
        <w:ind w:left="0" w:right="10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52FA97" w14:textId="248A2377" w:rsidR="00831CC4" w:rsidRPr="00160683" w:rsidRDefault="00DA17BE" w:rsidP="008811BF">
      <w:pPr>
        <w:pStyle w:val="a4"/>
        <w:tabs>
          <w:tab w:val="left" w:pos="567"/>
          <w:tab w:val="left" w:pos="1517"/>
          <w:tab w:val="left" w:pos="1518"/>
        </w:tabs>
        <w:spacing w:line="276" w:lineRule="auto"/>
        <w:ind w:left="0" w:right="10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31CC4" w:rsidRPr="00160683">
        <w:rPr>
          <w:rFonts w:ascii="Times New Roman" w:hAnsi="Times New Roman" w:cs="Times New Roman"/>
          <w:b/>
          <w:sz w:val="24"/>
          <w:szCs w:val="24"/>
        </w:rPr>
        <w:t>. Призовой</w:t>
      </w:r>
      <w:r w:rsidR="00831CC4" w:rsidRPr="0016068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831CC4" w:rsidRPr="00160683">
        <w:rPr>
          <w:rFonts w:ascii="Times New Roman" w:hAnsi="Times New Roman" w:cs="Times New Roman"/>
          <w:b/>
          <w:sz w:val="24"/>
          <w:szCs w:val="24"/>
        </w:rPr>
        <w:t>фонд</w:t>
      </w:r>
      <w:r w:rsidR="00831CC4" w:rsidRPr="001606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831CC4" w:rsidRPr="00160683">
        <w:rPr>
          <w:rFonts w:ascii="Times New Roman" w:hAnsi="Times New Roman" w:cs="Times New Roman"/>
          <w:b/>
          <w:sz w:val="24"/>
          <w:szCs w:val="24"/>
        </w:rPr>
        <w:t>акции:</w:t>
      </w:r>
    </w:p>
    <w:p w14:paraId="1664687F" w14:textId="0AE03F90" w:rsidR="0028394E" w:rsidRPr="00160683" w:rsidRDefault="00831CC4" w:rsidP="008811BF">
      <w:pPr>
        <w:tabs>
          <w:tab w:val="left" w:pos="1580"/>
          <w:tab w:val="left" w:pos="158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Призовой</w:t>
      </w:r>
      <w:r w:rsidRPr="00160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60683">
        <w:rPr>
          <w:rFonts w:ascii="Times New Roman" w:hAnsi="Times New Roman" w:cs="Times New Roman"/>
          <w:sz w:val="24"/>
          <w:szCs w:val="24"/>
        </w:rPr>
        <w:t>фонд</w:t>
      </w:r>
      <w:r w:rsidRPr="00160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60683">
        <w:rPr>
          <w:rFonts w:ascii="Times New Roman" w:hAnsi="Times New Roman" w:cs="Times New Roman"/>
          <w:sz w:val="24"/>
          <w:szCs w:val="24"/>
        </w:rPr>
        <w:t>формируется</w:t>
      </w:r>
      <w:r w:rsidRPr="00160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60683">
        <w:rPr>
          <w:rFonts w:ascii="Times New Roman" w:hAnsi="Times New Roman" w:cs="Times New Roman"/>
          <w:sz w:val="24"/>
          <w:szCs w:val="24"/>
        </w:rPr>
        <w:t>за</w:t>
      </w:r>
      <w:r w:rsidRPr="00160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60683">
        <w:rPr>
          <w:rFonts w:ascii="Times New Roman" w:hAnsi="Times New Roman" w:cs="Times New Roman"/>
          <w:sz w:val="24"/>
          <w:szCs w:val="24"/>
        </w:rPr>
        <w:t>счет</w:t>
      </w:r>
      <w:r w:rsidRPr="00160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60683">
        <w:rPr>
          <w:rFonts w:ascii="Times New Roman" w:hAnsi="Times New Roman" w:cs="Times New Roman"/>
          <w:sz w:val="24"/>
          <w:szCs w:val="24"/>
        </w:rPr>
        <w:t>средств</w:t>
      </w:r>
      <w:r w:rsidRPr="00160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60683">
        <w:rPr>
          <w:rFonts w:ascii="Times New Roman" w:hAnsi="Times New Roman" w:cs="Times New Roman"/>
          <w:sz w:val="24"/>
          <w:szCs w:val="24"/>
        </w:rPr>
        <w:t xml:space="preserve">ПАО «ТГК-2». </w:t>
      </w:r>
    </w:p>
    <w:p w14:paraId="25098A82" w14:textId="77777777" w:rsidR="005047A8" w:rsidRPr="00160683" w:rsidRDefault="005047A8" w:rsidP="008811BF">
      <w:pPr>
        <w:tabs>
          <w:tab w:val="left" w:pos="1580"/>
          <w:tab w:val="left" w:pos="1581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1363CE" w14:textId="2459153B" w:rsidR="0028394E" w:rsidRPr="00160683" w:rsidRDefault="00DA17BE" w:rsidP="008811BF">
      <w:pPr>
        <w:tabs>
          <w:tab w:val="left" w:pos="1580"/>
          <w:tab w:val="left" w:pos="1581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8394E" w:rsidRPr="001606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1CC4" w:rsidRPr="00160683">
        <w:rPr>
          <w:rFonts w:ascii="Times New Roman" w:hAnsi="Times New Roman" w:cs="Times New Roman"/>
          <w:b/>
          <w:sz w:val="24"/>
          <w:szCs w:val="24"/>
        </w:rPr>
        <w:t>Период</w:t>
      </w:r>
      <w:r w:rsidR="00831CC4" w:rsidRPr="0016068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831CC4" w:rsidRPr="00160683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831CC4" w:rsidRPr="0016068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831CC4" w:rsidRPr="00160683">
        <w:rPr>
          <w:rFonts w:ascii="Times New Roman" w:hAnsi="Times New Roman" w:cs="Times New Roman"/>
          <w:b/>
          <w:sz w:val="24"/>
          <w:szCs w:val="24"/>
        </w:rPr>
        <w:t>акции</w:t>
      </w:r>
      <w:r w:rsidR="0028394E" w:rsidRPr="00160683">
        <w:rPr>
          <w:rFonts w:ascii="Times New Roman" w:hAnsi="Times New Roman" w:cs="Times New Roman"/>
          <w:b/>
          <w:sz w:val="24"/>
          <w:szCs w:val="24"/>
        </w:rPr>
        <w:t>:</w:t>
      </w:r>
      <w:r w:rsidR="00831CC4" w:rsidRPr="001606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7E5516" w14:textId="190B03AB" w:rsidR="00307E2C" w:rsidRDefault="005E4D7E" w:rsidP="008811BF">
      <w:pPr>
        <w:tabs>
          <w:tab w:val="left" w:pos="1580"/>
          <w:tab w:val="left" w:pos="158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 xml:space="preserve">1 этап: </w:t>
      </w:r>
      <w:r w:rsidR="00307E2C">
        <w:rPr>
          <w:rFonts w:ascii="Times New Roman" w:hAnsi="Times New Roman" w:cs="Times New Roman"/>
          <w:sz w:val="24"/>
          <w:szCs w:val="24"/>
        </w:rPr>
        <w:t>информирование потребителей о старте акции – август 202</w:t>
      </w:r>
      <w:r w:rsidR="00B424F0">
        <w:rPr>
          <w:rFonts w:ascii="Times New Roman" w:hAnsi="Times New Roman" w:cs="Times New Roman"/>
          <w:sz w:val="24"/>
          <w:szCs w:val="24"/>
        </w:rPr>
        <w:t>5</w:t>
      </w:r>
      <w:r w:rsidR="00307E2C">
        <w:rPr>
          <w:rFonts w:ascii="Times New Roman" w:hAnsi="Times New Roman" w:cs="Times New Roman"/>
          <w:sz w:val="24"/>
          <w:szCs w:val="24"/>
        </w:rPr>
        <w:t>г.</w:t>
      </w:r>
    </w:p>
    <w:p w14:paraId="54E8DA15" w14:textId="55FDAD23" w:rsidR="00831CC4" w:rsidRPr="00160683" w:rsidRDefault="00307E2C" w:rsidP="008811BF">
      <w:pPr>
        <w:tabs>
          <w:tab w:val="left" w:pos="1580"/>
          <w:tab w:val="left" w:pos="158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этап: </w:t>
      </w:r>
      <w:r w:rsidR="00831CC4" w:rsidRPr="00160683">
        <w:rPr>
          <w:rFonts w:ascii="Times New Roman" w:hAnsi="Times New Roman" w:cs="Times New Roman"/>
          <w:sz w:val="24"/>
          <w:szCs w:val="24"/>
        </w:rPr>
        <w:t>с</w:t>
      </w:r>
      <w:r w:rsidR="00831CC4" w:rsidRPr="00160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168D7">
        <w:rPr>
          <w:rFonts w:ascii="Times New Roman" w:hAnsi="Times New Roman" w:cs="Times New Roman"/>
          <w:sz w:val="24"/>
          <w:szCs w:val="24"/>
        </w:rPr>
        <w:t>01.0</w:t>
      </w:r>
      <w:r>
        <w:rPr>
          <w:rFonts w:ascii="Times New Roman" w:hAnsi="Times New Roman" w:cs="Times New Roman"/>
          <w:sz w:val="24"/>
          <w:szCs w:val="24"/>
        </w:rPr>
        <w:t>1</w:t>
      </w:r>
      <w:r w:rsidR="008168D7">
        <w:rPr>
          <w:rFonts w:ascii="Times New Roman" w:hAnsi="Times New Roman" w:cs="Times New Roman"/>
          <w:sz w:val="24"/>
          <w:szCs w:val="24"/>
        </w:rPr>
        <w:t>.202</w:t>
      </w:r>
      <w:r w:rsidR="00B424F0">
        <w:rPr>
          <w:rFonts w:ascii="Times New Roman" w:hAnsi="Times New Roman" w:cs="Times New Roman"/>
          <w:sz w:val="24"/>
          <w:szCs w:val="24"/>
        </w:rPr>
        <w:t>5</w:t>
      </w:r>
      <w:r w:rsidR="00831CC4" w:rsidRPr="00160683">
        <w:rPr>
          <w:rFonts w:ascii="Times New Roman" w:hAnsi="Times New Roman" w:cs="Times New Roman"/>
          <w:sz w:val="24"/>
          <w:szCs w:val="24"/>
        </w:rPr>
        <w:t>г.</w:t>
      </w:r>
      <w:r w:rsidR="00831CC4" w:rsidRPr="00160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31CC4" w:rsidRPr="00160683">
        <w:rPr>
          <w:rFonts w:ascii="Times New Roman" w:hAnsi="Times New Roman" w:cs="Times New Roman"/>
          <w:sz w:val="24"/>
          <w:szCs w:val="24"/>
        </w:rPr>
        <w:t>по</w:t>
      </w:r>
      <w:r w:rsidR="00831CC4" w:rsidRPr="00160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168D7">
        <w:rPr>
          <w:rFonts w:ascii="Times New Roman" w:hAnsi="Times New Roman" w:cs="Times New Roman"/>
          <w:sz w:val="24"/>
          <w:szCs w:val="24"/>
        </w:rPr>
        <w:t>2</w:t>
      </w:r>
      <w:r w:rsidR="00D46798">
        <w:rPr>
          <w:rFonts w:ascii="Times New Roman" w:hAnsi="Times New Roman" w:cs="Times New Roman"/>
          <w:sz w:val="24"/>
          <w:szCs w:val="24"/>
        </w:rPr>
        <w:t>0</w:t>
      </w:r>
      <w:r w:rsidR="008168D7">
        <w:rPr>
          <w:rFonts w:ascii="Times New Roman" w:hAnsi="Times New Roman" w:cs="Times New Roman"/>
          <w:sz w:val="24"/>
          <w:szCs w:val="24"/>
        </w:rPr>
        <w:t>.11.202</w:t>
      </w:r>
      <w:r w:rsidR="00B424F0">
        <w:rPr>
          <w:rFonts w:ascii="Times New Roman" w:hAnsi="Times New Roman" w:cs="Times New Roman"/>
          <w:sz w:val="24"/>
          <w:szCs w:val="24"/>
        </w:rPr>
        <w:t>5</w:t>
      </w:r>
      <w:r w:rsidR="0028394E" w:rsidRPr="00160683">
        <w:rPr>
          <w:rFonts w:ascii="Times New Roman" w:hAnsi="Times New Roman" w:cs="Times New Roman"/>
          <w:sz w:val="24"/>
          <w:szCs w:val="24"/>
        </w:rPr>
        <w:t xml:space="preserve">г. </w:t>
      </w:r>
      <w:r w:rsidR="005E4D7E" w:rsidRPr="00160683">
        <w:rPr>
          <w:rFonts w:ascii="Times New Roman" w:hAnsi="Times New Roman" w:cs="Times New Roman"/>
          <w:sz w:val="24"/>
          <w:szCs w:val="24"/>
        </w:rPr>
        <w:t>- организатор определяет клиентов соответству</w:t>
      </w:r>
      <w:r w:rsidR="0019551C">
        <w:rPr>
          <w:rFonts w:ascii="Times New Roman" w:hAnsi="Times New Roman" w:cs="Times New Roman"/>
          <w:sz w:val="24"/>
          <w:szCs w:val="24"/>
        </w:rPr>
        <w:t>ющим</w:t>
      </w:r>
      <w:r w:rsidR="005E4D7E" w:rsidRPr="00160683">
        <w:rPr>
          <w:rFonts w:ascii="Times New Roman" w:hAnsi="Times New Roman" w:cs="Times New Roman"/>
          <w:sz w:val="24"/>
          <w:szCs w:val="24"/>
        </w:rPr>
        <w:t xml:space="preserve"> условиям акции.</w:t>
      </w:r>
    </w:p>
    <w:p w14:paraId="04034866" w14:textId="58ED8BE1" w:rsidR="00815464" w:rsidRPr="00160683" w:rsidRDefault="00307E2C" w:rsidP="008811BF">
      <w:pPr>
        <w:tabs>
          <w:tab w:val="left" w:pos="1580"/>
          <w:tab w:val="left" w:pos="158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7AE7">
        <w:rPr>
          <w:rFonts w:ascii="Times New Roman" w:hAnsi="Times New Roman" w:cs="Times New Roman"/>
          <w:sz w:val="24"/>
          <w:szCs w:val="24"/>
        </w:rPr>
        <w:t xml:space="preserve"> этап: с </w:t>
      </w:r>
      <w:r w:rsidR="008168D7">
        <w:rPr>
          <w:rFonts w:ascii="Times New Roman" w:hAnsi="Times New Roman" w:cs="Times New Roman"/>
          <w:sz w:val="24"/>
          <w:szCs w:val="24"/>
        </w:rPr>
        <w:t>21.11.202</w:t>
      </w:r>
      <w:r w:rsidR="00B424F0">
        <w:rPr>
          <w:rFonts w:ascii="Times New Roman" w:hAnsi="Times New Roman" w:cs="Times New Roman"/>
          <w:sz w:val="24"/>
          <w:szCs w:val="24"/>
        </w:rPr>
        <w:t>5</w:t>
      </w:r>
      <w:r w:rsidR="005E4D7E" w:rsidRPr="00160683">
        <w:rPr>
          <w:rFonts w:ascii="Times New Roman" w:hAnsi="Times New Roman" w:cs="Times New Roman"/>
          <w:sz w:val="24"/>
          <w:szCs w:val="24"/>
        </w:rPr>
        <w:t>г. по 30.11.202</w:t>
      </w:r>
      <w:r w:rsidR="00B424F0">
        <w:rPr>
          <w:rFonts w:ascii="Times New Roman" w:hAnsi="Times New Roman" w:cs="Times New Roman"/>
          <w:sz w:val="24"/>
          <w:szCs w:val="24"/>
        </w:rPr>
        <w:t>5</w:t>
      </w:r>
      <w:r w:rsidR="005E4D7E" w:rsidRPr="00160683">
        <w:rPr>
          <w:rFonts w:ascii="Times New Roman" w:hAnsi="Times New Roman" w:cs="Times New Roman"/>
          <w:sz w:val="24"/>
          <w:szCs w:val="24"/>
        </w:rPr>
        <w:t xml:space="preserve">г. – </w:t>
      </w:r>
      <w:r w:rsidR="005047A8" w:rsidRPr="00160683">
        <w:rPr>
          <w:rFonts w:ascii="Times New Roman" w:hAnsi="Times New Roman" w:cs="Times New Roman"/>
          <w:sz w:val="24"/>
          <w:szCs w:val="24"/>
        </w:rPr>
        <w:t xml:space="preserve">организатор осуществляет произвольный выбор лицевых счетов из реестра участников Акции и </w:t>
      </w:r>
      <w:r w:rsidR="005E4D7E" w:rsidRPr="00160683">
        <w:rPr>
          <w:rFonts w:ascii="Times New Roman" w:hAnsi="Times New Roman" w:cs="Times New Roman"/>
          <w:sz w:val="24"/>
          <w:szCs w:val="24"/>
        </w:rPr>
        <w:t xml:space="preserve">информирует клиентов о </w:t>
      </w:r>
      <w:r w:rsidR="005047A8" w:rsidRPr="00160683">
        <w:rPr>
          <w:rFonts w:ascii="Times New Roman" w:hAnsi="Times New Roman" w:cs="Times New Roman"/>
          <w:sz w:val="24"/>
          <w:szCs w:val="24"/>
        </w:rPr>
        <w:t>выигрыше, направляет</w:t>
      </w:r>
      <w:r w:rsidR="005E4D7E" w:rsidRPr="00160683">
        <w:rPr>
          <w:rFonts w:ascii="Times New Roman" w:hAnsi="Times New Roman" w:cs="Times New Roman"/>
          <w:sz w:val="24"/>
          <w:szCs w:val="24"/>
        </w:rPr>
        <w:t xml:space="preserve"> списки победителей и призы в </w:t>
      </w:r>
      <w:r w:rsidR="006A04D6">
        <w:rPr>
          <w:rFonts w:ascii="Times New Roman" w:hAnsi="Times New Roman" w:cs="Times New Roman"/>
          <w:sz w:val="24"/>
          <w:szCs w:val="24"/>
        </w:rPr>
        <w:t>Управления (О</w:t>
      </w:r>
      <w:r w:rsidR="0019551C">
        <w:rPr>
          <w:rFonts w:ascii="Times New Roman" w:hAnsi="Times New Roman" w:cs="Times New Roman"/>
          <w:sz w:val="24"/>
          <w:szCs w:val="24"/>
        </w:rPr>
        <w:t>тдел) сбыта тепловой энергии</w:t>
      </w:r>
      <w:r w:rsidR="005E4D7E" w:rsidRPr="00160683">
        <w:rPr>
          <w:rFonts w:ascii="Times New Roman" w:hAnsi="Times New Roman" w:cs="Times New Roman"/>
          <w:sz w:val="24"/>
          <w:szCs w:val="24"/>
        </w:rPr>
        <w:t xml:space="preserve"> для организации церемония награждения.</w:t>
      </w:r>
    </w:p>
    <w:p w14:paraId="728DA861" w14:textId="2C648DBF" w:rsidR="00307E2C" w:rsidRDefault="00307E2C" w:rsidP="008811BF">
      <w:pPr>
        <w:tabs>
          <w:tab w:val="left" w:pos="1580"/>
          <w:tab w:val="left" w:pos="158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7A19">
        <w:rPr>
          <w:rFonts w:ascii="Times New Roman" w:hAnsi="Times New Roman" w:cs="Times New Roman"/>
          <w:sz w:val="24"/>
          <w:szCs w:val="24"/>
        </w:rPr>
        <w:t xml:space="preserve"> этап: </w:t>
      </w:r>
      <w:r>
        <w:rPr>
          <w:rFonts w:ascii="Times New Roman" w:hAnsi="Times New Roman" w:cs="Times New Roman"/>
          <w:sz w:val="24"/>
          <w:szCs w:val="24"/>
        </w:rPr>
        <w:t>с 01.12.202</w:t>
      </w:r>
      <w:r w:rsidR="00B424F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917A19">
        <w:rPr>
          <w:rFonts w:ascii="Times New Roman" w:hAnsi="Times New Roman" w:cs="Times New Roman"/>
          <w:sz w:val="24"/>
          <w:szCs w:val="24"/>
        </w:rPr>
        <w:t>до 1</w:t>
      </w:r>
      <w:r w:rsidR="009524EF">
        <w:rPr>
          <w:rFonts w:ascii="Times New Roman" w:hAnsi="Times New Roman" w:cs="Times New Roman"/>
          <w:sz w:val="24"/>
          <w:szCs w:val="24"/>
        </w:rPr>
        <w:t>7</w:t>
      </w:r>
      <w:r w:rsidR="006A04D6">
        <w:rPr>
          <w:rFonts w:ascii="Times New Roman" w:hAnsi="Times New Roman" w:cs="Times New Roman"/>
          <w:sz w:val="24"/>
          <w:szCs w:val="24"/>
        </w:rPr>
        <w:t>.12.202</w:t>
      </w:r>
      <w:r w:rsidR="00B424F0">
        <w:rPr>
          <w:rFonts w:ascii="Times New Roman" w:hAnsi="Times New Roman" w:cs="Times New Roman"/>
          <w:sz w:val="24"/>
          <w:szCs w:val="24"/>
        </w:rPr>
        <w:t>5</w:t>
      </w:r>
      <w:r w:rsidR="005047A8" w:rsidRPr="00160683">
        <w:rPr>
          <w:rFonts w:ascii="Times New Roman" w:hAnsi="Times New Roman" w:cs="Times New Roman"/>
          <w:sz w:val="24"/>
          <w:szCs w:val="24"/>
        </w:rPr>
        <w:t xml:space="preserve">г. </w:t>
      </w:r>
      <w:r w:rsidR="00815464" w:rsidRPr="00160683">
        <w:rPr>
          <w:rFonts w:ascii="Times New Roman" w:hAnsi="Times New Roman" w:cs="Times New Roman"/>
          <w:sz w:val="24"/>
          <w:szCs w:val="24"/>
        </w:rPr>
        <w:t>– проведение церемоний награждений</w:t>
      </w:r>
      <w:r w:rsidR="00C133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FD32B2" w14:textId="18C12F69" w:rsidR="00815464" w:rsidRPr="00160683" w:rsidRDefault="00307E2C" w:rsidP="008811BF">
      <w:pPr>
        <w:tabs>
          <w:tab w:val="left" w:pos="1580"/>
          <w:tab w:val="left" w:pos="158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 этап: до 31.12.202</w:t>
      </w:r>
      <w:r w:rsidR="00B424F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- о</w:t>
      </w:r>
      <w:r w:rsidR="00815464" w:rsidRPr="00160683">
        <w:rPr>
          <w:rFonts w:ascii="Times New Roman" w:hAnsi="Times New Roman" w:cs="Times New Roman"/>
          <w:sz w:val="24"/>
          <w:szCs w:val="24"/>
        </w:rPr>
        <w:t>публикование</w:t>
      </w:r>
      <w:r w:rsidR="005047A8" w:rsidRPr="00160683">
        <w:rPr>
          <w:rFonts w:ascii="Times New Roman" w:hAnsi="Times New Roman" w:cs="Times New Roman"/>
          <w:sz w:val="24"/>
          <w:szCs w:val="24"/>
        </w:rPr>
        <w:t xml:space="preserve"> </w:t>
      </w:r>
      <w:r w:rsidR="00815464" w:rsidRPr="00160683">
        <w:rPr>
          <w:rFonts w:ascii="Times New Roman" w:hAnsi="Times New Roman" w:cs="Times New Roman"/>
          <w:sz w:val="24"/>
          <w:szCs w:val="24"/>
        </w:rPr>
        <w:t>итогов</w:t>
      </w:r>
      <w:r w:rsidR="00815464" w:rsidRPr="00160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5464" w:rsidRPr="00160683">
        <w:rPr>
          <w:rFonts w:ascii="Times New Roman" w:hAnsi="Times New Roman" w:cs="Times New Roman"/>
          <w:sz w:val="24"/>
          <w:szCs w:val="24"/>
        </w:rPr>
        <w:t>розыгрыша</w:t>
      </w:r>
      <w:r w:rsidR="00815464" w:rsidRPr="00160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5464" w:rsidRPr="00160683">
        <w:rPr>
          <w:rFonts w:ascii="Times New Roman" w:hAnsi="Times New Roman" w:cs="Times New Roman"/>
          <w:sz w:val="24"/>
          <w:szCs w:val="24"/>
        </w:rPr>
        <w:t>призов</w:t>
      </w:r>
      <w:r w:rsidR="00815464" w:rsidRPr="00160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5464" w:rsidRPr="00160683">
        <w:rPr>
          <w:rFonts w:ascii="Times New Roman" w:hAnsi="Times New Roman" w:cs="Times New Roman"/>
          <w:sz w:val="24"/>
          <w:szCs w:val="24"/>
        </w:rPr>
        <w:t>в</w:t>
      </w:r>
      <w:r w:rsidR="00815464" w:rsidRPr="00160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5464" w:rsidRPr="00160683">
        <w:rPr>
          <w:rFonts w:ascii="Times New Roman" w:hAnsi="Times New Roman" w:cs="Times New Roman"/>
          <w:sz w:val="24"/>
          <w:szCs w:val="24"/>
        </w:rPr>
        <w:t>открытых</w:t>
      </w:r>
      <w:r w:rsidR="00815464" w:rsidRPr="00160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5464" w:rsidRPr="00160683">
        <w:rPr>
          <w:rFonts w:ascii="Times New Roman" w:hAnsi="Times New Roman" w:cs="Times New Roman"/>
          <w:sz w:val="24"/>
          <w:szCs w:val="24"/>
        </w:rPr>
        <w:t>источниках:</w:t>
      </w:r>
      <w:r w:rsidR="00815464" w:rsidRPr="00160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133A6">
        <w:rPr>
          <w:rFonts w:ascii="Times New Roman" w:hAnsi="Times New Roman" w:cs="Times New Roman"/>
          <w:spacing w:val="1"/>
          <w:sz w:val="24"/>
          <w:szCs w:val="24"/>
        </w:rPr>
        <w:t xml:space="preserve">в </w:t>
      </w:r>
      <w:r w:rsidR="00815464" w:rsidRPr="00160683">
        <w:rPr>
          <w:rFonts w:ascii="Times New Roman" w:hAnsi="Times New Roman" w:cs="Times New Roman"/>
          <w:sz w:val="24"/>
          <w:szCs w:val="24"/>
        </w:rPr>
        <w:t>средствах</w:t>
      </w:r>
      <w:r w:rsidR="00815464" w:rsidRPr="00160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5464" w:rsidRPr="00160683">
        <w:rPr>
          <w:rFonts w:ascii="Times New Roman" w:hAnsi="Times New Roman" w:cs="Times New Roman"/>
          <w:sz w:val="24"/>
          <w:szCs w:val="24"/>
        </w:rPr>
        <w:t>массовой</w:t>
      </w:r>
      <w:r w:rsidR="00815464" w:rsidRPr="00160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5464" w:rsidRPr="00160683">
        <w:rPr>
          <w:rFonts w:ascii="Times New Roman" w:hAnsi="Times New Roman" w:cs="Times New Roman"/>
          <w:sz w:val="24"/>
          <w:szCs w:val="24"/>
        </w:rPr>
        <w:t>информации,</w:t>
      </w:r>
      <w:r w:rsidR="00815464" w:rsidRPr="00160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5464" w:rsidRPr="00160683">
        <w:rPr>
          <w:rFonts w:ascii="Times New Roman" w:hAnsi="Times New Roman" w:cs="Times New Roman"/>
          <w:sz w:val="24"/>
          <w:szCs w:val="24"/>
        </w:rPr>
        <w:t>на</w:t>
      </w:r>
      <w:r w:rsidR="00815464" w:rsidRPr="00160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5464" w:rsidRPr="00160683">
        <w:rPr>
          <w:rFonts w:ascii="Times New Roman" w:hAnsi="Times New Roman" w:cs="Times New Roman"/>
          <w:sz w:val="24"/>
          <w:szCs w:val="24"/>
        </w:rPr>
        <w:t>официальном</w:t>
      </w:r>
      <w:r w:rsidR="00815464" w:rsidRPr="00160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5464" w:rsidRPr="00160683">
        <w:rPr>
          <w:rFonts w:ascii="Times New Roman" w:hAnsi="Times New Roman" w:cs="Times New Roman"/>
          <w:sz w:val="24"/>
          <w:szCs w:val="24"/>
        </w:rPr>
        <w:t>сайте</w:t>
      </w:r>
      <w:r w:rsidR="00815464" w:rsidRPr="00160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5464" w:rsidRPr="00160683">
        <w:rPr>
          <w:rFonts w:ascii="Times New Roman" w:hAnsi="Times New Roman" w:cs="Times New Roman"/>
          <w:sz w:val="24"/>
          <w:szCs w:val="24"/>
        </w:rPr>
        <w:t>П</w:t>
      </w:r>
      <w:r w:rsidR="00917A19">
        <w:rPr>
          <w:rFonts w:ascii="Times New Roman" w:hAnsi="Times New Roman" w:cs="Times New Roman"/>
          <w:sz w:val="24"/>
          <w:szCs w:val="24"/>
        </w:rPr>
        <w:t xml:space="preserve">АО «ТГК-2» </w:t>
      </w:r>
    </w:p>
    <w:p w14:paraId="688E8EA2" w14:textId="77777777" w:rsidR="005E4D7E" w:rsidRPr="00160683" w:rsidRDefault="005E4D7E" w:rsidP="008811BF">
      <w:pPr>
        <w:tabs>
          <w:tab w:val="left" w:pos="1580"/>
          <w:tab w:val="left" w:pos="158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02D0FE" w14:textId="2D1C64E0" w:rsidR="00815464" w:rsidRPr="00160683" w:rsidRDefault="00DA17BE" w:rsidP="008811BF">
      <w:pPr>
        <w:pStyle w:val="1"/>
        <w:tabs>
          <w:tab w:val="left" w:pos="890"/>
        </w:tabs>
        <w:spacing w:before="1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15464" w:rsidRPr="00160683">
        <w:rPr>
          <w:rFonts w:ascii="Times New Roman" w:hAnsi="Times New Roman" w:cs="Times New Roman"/>
          <w:sz w:val="24"/>
          <w:szCs w:val="24"/>
        </w:rPr>
        <w:t>. Порядок</w:t>
      </w:r>
      <w:r w:rsidR="00815464" w:rsidRPr="00160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15464" w:rsidRPr="00160683">
        <w:rPr>
          <w:rFonts w:ascii="Times New Roman" w:hAnsi="Times New Roman" w:cs="Times New Roman"/>
          <w:sz w:val="24"/>
          <w:szCs w:val="24"/>
        </w:rPr>
        <w:t>и</w:t>
      </w:r>
      <w:r w:rsidR="00815464" w:rsidRPr="001606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15464" w:rsidRPr="00160683">
        <w:rPr>
          <w:rFonts w:ascii="Times New Roman" w:hAnsi="Times New Roman" w:cs="Times New Roman"/>
          <w:sz w:val="24"/>
          <w:szCs w:val="24"/>
        </w:rPr>
        <w:t>сроки</w:t>
      </w:r>
      <w:r w:rsidR="00815464" w:rsidRPr="00160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15464" w:rsidRPr="00160683">
        <w:rPr>
          <w:rFonts w:ascii="Times New Roman" w:hAnsi="Times New Roman" w:cs="Times New Roman"/>
          <w:sz w:val="24"/>
          <w:szCs w:val="24"/>
        </w:rPr>
        <w:t>получения</w:t>
      </w:r>
      <w:r w:rsidR="00815464" w:rsidRPr="00160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15464" w:rsidRPr="00160683">
        <w:rPr>
          <w:rFonts w:ascii="Times New Roman" w:hAnsi="Times New Roman" w:cs="Times New Roman"/>
          <w:sz w:val="24"/>
          <w:szCs w:val="24"/>
        </w:rPr>
        <w:t>призов:</w:t>
      </w:r>
    </w:p>
    <w:p w14:paraId="0E70DA79" w14:textId="55CE16C8" w:rsidR="00A11760" w:rsidRPr="00160683" w:rsidRDefault="00DA17BE" w:rsidP="008811BF">
      <w:pPr>
        <w:pStyle w:val="1"/>
        <w:tabs>
          <w:tab w:val="left" w:pos="890"/>
        </w:tabs>
        <w:spacing w:before="1" w:line="276" w:lineRule="auto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="00815464" w:rsidRPr="00160683">
        <w:rPr>
          <w:rFonts w:ascii="Times New Roman" w:hAnsi="Times New Roman" w:cs="Times New Roman"/>
          <w:b w:val="0"/>
          <w:sz w:val="24"/>
          <w:szCs w:val="24"/>
        </w:rPr>
        <w:t xml:space="preserve">.1. </w:t>
      </w:r>
      <w:r w:rsidR="001B7CC3" w:rsidRPr="00160683">
        <w:rPr>
          <w:rFonts w:ascii="Times New Roman" w:hAnsi="Times New Roman" w:cs="Times New Roman"/>
          <w:b w:val="0"/>
          <w:sz w:val="24"/>
          <w:szCs w:val="24"/>
        </w:rPr>
        <w:t>Результаты</w:t>
      </w:r>
      <w:r w:rsidR="001B7CC3" w:rsidRPr="00160683">
        <w:rPr>
          <w:rFonts w:ascii="Times New Roman" w:hAnsi="Times New Roman" w:cs="Times New Roman"/>
          <w:b w:val="0"/>
          <w:spacing w:val="32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b w:val="0"/>
          <w:sz w:val="24"/>
          <w:szCs w:val="24"/>
        </w:rPr>
        <w:t>проведения</w:t>
      </w:r>
      <w:r w:rsidR="001B7CC3" w:rsidRPr="00160683">
        <w:rPr>
          <w:rFonts w:ascii="Times New Roman" w:hAnsi="Times New Roman" w:cs="Times New Roman"/>
          <w:b w:val="0"/>
          <w:spacing w:val="30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b w:val="0"/>
          <w:sz w:val="24"/>
          <w:szCs w:val="24"/>
        </w:rPr>
        <w:t>розыгрыша</w:t>
      </w:r>
      <w:r w:rsidR="001B7CC3" w:rsidRPr="00160683">
        <w:rPr>
          <w:rFonts w:ascii="Times New Roman" w:hAnsi="Times New Roman" w:cs="Times New Roman"/>
          <w:b w:val="0"/>
          <w:spacing w:val="31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b w:val="0"/>
          <w:sz w:val="24"/>
          <w:szCs w:val="24"/>
        </w:rPr>
        <w:t>являются</w:t>
      </w:r>
      <w:r w:rsidR="001B7CC3" w:rsidRPr="00160683">
        <w:rPr>
          <w:rFonts w:ascii="Times New Roman" w:hAnsi="Times New Roman" w:cs="Times New Roman"/>
          <w:b w:val="0"/>
          <w:spacing w:val="31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b w:val="0"/>
          <w:sz w:val="24"/>
          <w:szCs w:val="24"/>
        </w:rPr>
        <w:t>окончательными</w:t>
      </w:r>
      <w:r w:rsidR="001B7CC3" w:rsidRPr="00160683">
        <w:rPr>
          <w:rFonts w:ascii="Times New Roman" w:hAnsi="Times New Roman" w:cs="Times New Roman"/>
          <w:b w:val="0"/>
          <w:spacing w:val="31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b w:val="0"/>
          <w:sz w:val="24"/>
          <w:szCs w:val="24"/>
        </w:rPr>
        <w:t>и</w:t>
      </w:r>
      <w:r w:rsidR="001B7CC3" w:rsidRPr="00160683">
        <w:rPr>
          <w:rFonts w:ascii="Times New Roman" w:hAnsi="Times New Roman" w:cs="Times New Roman"/>
          <w:b w:val="0"/>
          <w:spacing w:val="31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b w:val="0"/>
          <w:sz w:val="24"/>
          <w:szCs w:val="24"/>
        </w:rPr>
        <w:t>не</w:t>
      </w:r>
      <w:r w:rsidR="001B7CC3" w:rsidRPr="00160683">
        <w:rPr>
          <w:rFonts w:ascii="Times New Roman" w:hAnsi="Times New Roman" w:cs="Times New Roman"/>
          <w:b w:val="0"/>
          <w:spacing w:val="30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b w:val="0"/>
          <w:sz w:val="24"/>
          <w:szCs w:val="24"/>
        </w:rPr>
        <w:t>подлежат</w:t>
      </w:r>
      <w:r w:rsidR="001B7CC3" w:rsidRPr="00160683">
        <w:rPr>
          <w:rFonts w:ascii="Times New Roman" w:hAnsi="Times New Roman" w:cs="Times New Roman"/>
          <w:b w:val="0"/>
          <w:spacing w:val="-60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b w:val="0"/>
          <w:sz w:val="24"/>
          <w:szCs w:val="24"/>
        </w:rPr>
        <w:t>пересмотру.</w:t>
      </w:r>
    </w:p>
    <w:p w14:paraId="5733F6B8" w14:textId="1DEA331B" w:rsidR="00815464" w:rsidRPr="00160683" w:rsidRDefault="00DA17BE" w:rsidP="008811BF">
      <w:pPr>
        <w:tabs>
          <w:tab w:val="left" w:pos="1518"/>
        </w:tabs>
        <w:spacing w:before="1" w:line="276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57B7">
        <w:rPr>
          <w:rFonts w:ascii="Times New Roman" w:hAnsi="Times New Roman" w:cs="Times New Roman"/>
          <w:sz w:val="24"/>
          <w:szCs w:val="24"/>
        </w:rPr>
        <w:t>.2. П</w:t>
      </w:r>
      <w:r w:rsidR="001B7CC3" w:rsidRPr="00160683">
        <w:rPr>
          <w:rFonts w:ascii="Times New Roman" w:hAnsi="Times New Roman" w:cs="Times New Roman"/>
          <w:sz w:val="24"/>
          <w:szCs w:val="24"/>
        </w:rPr>
        <w:t>обедитель имеет право получить приз в течение двух месяцев после проведения</w:t>
      </w:r>
      <w:r w:rsidR="001B7CC3" w:rsidRPr="00160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 xml:space="preserve">акции. Для получения приза победителю необходимо обратиться в </w:t>
      </w:r>
      <w:r w:rsidR="00815464" w:rsidRPr="00160683">
        <w:rPr>
          <w:rFonts w:ascii="Times New Roman" w:hAnsi="Times New Roman" w:cs="Times New Roman"/>
          <w:sz w:val="24"/>
          <w:szCs w:val="24"/>
        </w:rPr>
        <w:t xml:space="preserve">Контакт-Центр организатора по телефонам: </w:t>
      </w:r>
    </w:p>
    <w:p w14:paraId="7F8CCF06" w14:textId="77777777" w:rsidR="00815464" w:rsidRPr="00160683" w:rsidRDefault="00815464" w:rsidP="008811BF">
      <w:pPr>
        <w:tabs>
          <w:tab w:val="left" w:pos="1518"/>
        </w:tabs>
        <w:spacing w:before="1" w:line="276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г. АРХАНГЕЛЬСК</w:t>
      </w:r>
    </w:p>
    <w:p w14:paraId="57EF25BE" w14:textId="77777777" w:rsidR="00815464" w:rsidRPr="00160683" w:rsidRDefault="00815464" w:rsidP="008811BF">
      <w:pPr>
        <w:tabs>
          <w:tab w:val="left" w:pos="1518"/>
        </w:tabs>
        <w:spacing w:before="1" w:line="276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Телефон контакт-центра (8182) 22-92-00</w:t>
      </w:r>
    </w:p>
    <w:p w14:paraId="0C87E0F0" w14:textId="77777777" w:rsidR="00815464" w:rsidRPr="00160683" w:rsidRDefault="00815464" w:rsidP="008811BF">
      <w:pPr>
        <w:tabs>
          <w:tab w:val="left" w:pos="1518"/>
        </w:tabs>
        <w:spacing w:before="1" w:line="276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my.arh@tgc-2.ru</w:t>
      </w:r>
    </w:p>
    <w:p w14:paraId="53CD14C7" w14:textId="77777777" w:rsidR="00815464" w:rsidRPr="00160683" w:rsidRDefault="00815464" w:rsidP="008811BF">
      <w:pPr>
        <w:tabs>
          <w:tab w:val="left" w:pos="1518"/>
        </w:tabs>
        <w:spacing w:before="1" w:line="276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г. СЕВЕРОДВИНСК</w:t>
      </w:r>
    </w:p>
    <w:p w14:paraId="7DA2FBF8" w14:textId="77777777" w:rsidR="00815464" w:rsidRPr="00160683" w:rsidRDefault="00815464" w:rsidP="008811BF">
      <w:pPr>
        <w:tabs>
          <w:tab w:val="left" w:pos="1518"/>
        </w:tabs>
        <w:spacing w:before="1" w:line="276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Телефон Контакт-центра: (8184) 50-63-36</w:t>
      </w:r>
    </w:p>
    <w:p w14:paraId="70A94596" w14:textId="77777777" w:rsidR="00815464" w:rsidRPr="00160683" w:rsidRDefault="00815464" w:rsidP="008811BF">
      <w:pPr>
        <w:tabs>
          <w:tab w:val="left" w:pos="1518"/>
        </w:tabs>
        <w:spacing w:before="1" w:line="276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my.sdv@tgc-2.ru</w:t>
      </w:r>
    </w:p>
    <w:p w14:paraId="28DF8C4C" w14:textId="77777777" w:rsidR="00815464" w:rsidRPr="00160683" w:rsidRDefault="00815464" w:rsidP="008811BF">
      <w:pPr>
        <w:tabs>
          <w:tab w:val="left" w:pos="1518"/>
        </w:tabs>
        <w:spacing w:before="1" w:line="276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г. ВОЛОГДА</w:t>
      </w:r>
    </w:p>
    <w:p w14:paraId="2315FC61" w14:textId="77777777" w:rsidR="00815464" w:rsidRPr="00160683" w:rsidRDefault="00815464" w:rsidP="008811BF">
      <w:pPr>
        <w:tabs>
          <w:tab w:val="left" w:pos="1518"/>
        </w:tabs>
        <w:spacing w:before="1" w:line="276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Телефон контакт-центра (8172) 23-97-55</w:t>
      </w:r>
    </w:p>
    <w:p w14:paraId="1D7FD4A1" w14:textId="77777777" w:rsidR="00815464" w:rsidRPr="00160683" w:rsidRDefault="00815464" w:rsidP="008811BF">
      <w:pPr>
        <w:tabs>
          <w:tab w:val="left" w:pos="1518"/>
        </w:tabs>
        <w:spacing w:before="1" w:line="276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my@tgc-2.ru</w:t>
      </w:r>
    </w:p>
    <w:p w14:paraId="4C0CF197" w14:textId="77777777" w:rsidR="00815464" w:rsidRPr="00160683" w:rsidRDefault="00815464" w:rsidP="008811BF">
      <w:pPr>
        <w:tabs>
          <w:tab w:val="left" w:pos="1518"/>
        </w:tabs>
        <w:spacing w:before="1" w:line="276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г. КОСТРОМА</w:t>
      </w:r>
    </w:p>
    <w:p w14:paraId="279D042D" w14:textId="77777777" w:rsidR="00815464" w:rsidRPr="00160683" w:rsidRDefault="00815464" w:rsidP="008811BF">
      <w:pPr>
        <w:tabs>
          <w:tab w:val="left" w:pos="1518"/>
        </w:tabs>
        <w:spacing w:before="1" w:line="276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Телефон контакт-центра: (4942) 64-91-11</w:t>
      </w:r>
    </w:p>
    <w:p w14:paraId="4DB5EF6A" w14:textId="77777777" w:rsidR="00815464" w:rsidRPr="00160683" w:rsidRDefault="00815464" w:rsidP="008811BF">
      <w:pPr>
        <w:tabs>
          <w:tab w:val="left" w:pos="1518"/>
        </w:tabs>
        <w:spacing w:before="1" w:line="276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my.kos@tgc-2.ru</w:t>
      </w:r>
    </w:p>
    <w:p w14:paraId="57AE90C5" w14:textId="77777777" w:rsidR="00815464" w:rsidRPr="00160683" w:rsidRDefault="00815464" w:rsidP="008811BF">
      <w:pPr>
        <w:tabs>
          <w:tab w:val="left" w:pos="1518"/>
        </w:tabs>
        <w:spacing w:before="1" w:line="276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г. ЯРОСЛАВЛЬ</w:t>
      </w:r>
    </w:p>
    <w:p w14:paraId="5EF4B88C" w14:textId="77777777" w:rsidR="00815464" w:rsidRPr="00160683" w:rsidRDefault="00815464" w:rsidP="008811BF">
      <w:pPr>
        <w:tabs>
          <w:tab w:val="left" w:pos="1518"/>
        </w:tabs>
        <w:spacing w:before="1" w:line="276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Телефон контакт-центра (4852) 79-79-77</w:t>
      </w:r>
    </w:p>
    <w:p w14:paraId="6D58AAAC" w14:textId="77777777" w:rsidR="00815464" w:rsidRPr="00160683" w:rsidRDefault="00815464" w:rsidP="008811BF">
      <w:pPr>
        <w:tabs>
          <w:tab w:val="left" w:pos="1518"/>
        </w:tabs>
        <w:spacing w:before="1" w:line="276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160683">
        <w:rPr>
          <w:rFonts w:ascii="Times New Roman" w:hAnsi="Times New Roman" w:cs="Times New Roman"/>
          <w:sz w:val="24"/>
          <w:szCs w:val="24"/>
        </w:rPr>
        <w:t>my.yar@tgc-2.ru</w:t>
      </w:r>
    </w:p>
    <w:p w14:paraId="219B36CB" w14:textId="5A360389" w:rsidR="00160683" w:rsidRDefault="00DA17BE" w:rsidP="008811BF">
      <w:pPr>
        <w:tabs>
          <w:tab w:val="left" w:pos="1518"/>
        </w:tabs>
        <w:spacing w:before="198"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7930" w:rsidRPr="00160683">
        <w:rPr>
          <w:rFonts w:ascii="Times New Roman" w:hAnsi="Times New Roman" w:cs="Times New Roman"/>
          <w:sz w:val="24"/>
          <w:szCs w:val="24"/>
        </w:rPr>
        <w:t xml:space="preserve">.3. </w:t>
      </w:r>
      <w:r w:rsidR="00C133A6">
        <w:rPr>
          <w:rFonts w:ascii="Times New Roman" w:hAnsi="Times New Roman" w:cs="Times New Roman"/>
          <w:sz w:val="24"/>
          <w:szCs w:val="24"/>
        </w:rPr>
        <w:t>В случае</w:t>
      </w:r>
      <w:r w:rsidR="001B7CC3" w:rsidRPr="00160683">
        <w:rPr>
          <w:rFonts w:ascii="Times New Roman" w:hAnsi="Times New Roman" w:cs="Times New Roman"/>
          <w:sz w:val="24"/>
          <w:szCs w:val="24"/>
        </w:rPr>
        <w:t xml:space="preserve"> если победитель не обратился в подразделения </w:t>
      </w:r>
      <w:r w:rsidR="002D7930" w:rsidRPr="00160683">
        <w:rPr>
          <w:rFonts w:ascii="Times New Roman" w:hAnsi="Times New Roman" w:cs="Times New Roman"/>
          <w:sz w:val="24"/>
          <w:szCs w:val="24"/>
        </w:rPr>
        <w:t>ПАО «ТГК-2»</w:t>
      </w:r>
      <w:r w:rsidR="001B7CC3" w:rsidRPr="00160683">
        <w:rPr>
          <w:rFonts w:ascii="Times New Roman" w:hAnsi="Times New Roman" w:cs="Times New Roman"/>
          <w:w w:val="95"/>
          <w:sz w:val="24"/>
          <w:szCs w:val="24"/>
        </w:rPr>
        <w:t xml:space="preserve"> для получения приза в срок до 1 </w:t>
      </w:r>
      <w:r w:rsidR="002D7930" w:rsidRPr="00160683">
        <w:rPr>
          <w:rFonts w:ascii="Times New Roman" w:hAnsi="Times New Roman" w:cs="Times New Roman"/>
          <w:w w:val="95"/>
          <w:sz w:val="24"/>
          <w:szCs w:val="24"/>
        </w:rPr>
        <w:t>марта</w:t>
      </w:r>
      <w:r w:rsidR="00AF1DE0">
        <w:rPr>
          <w:rFonts w:ascii="Times New Roman" w:hAnsi="Times New Roman" w:cs="Times New Roman"/>
          <w:w w:val="95"/>
          <w:sz w:val="24"/>
          <w:szCs w:val="24"/>
        </w:rPr>
        <w:t xml:space="preserve"> 202</w:t>
      </w:r>
      <w:r w:rsidR="00B424F0">
        <w:rPr>
          <w:rFonts w:ascii="Times New Roman" w:hAnsi="Times New Roman" w:cs="Times New Roman"/>
          <w:w w:val="95"/>
          <w:sz w:val="24"/>
          <w:szCs w:val="24"/>
        </w:rPr>
        <w:t>6</w:t>
      </w:r>
      <w:r w:rsidR="00AF1DE0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w w:val="95"/>
          <w:sz w:val="24"/>
          <w:szCs w:val="24"/>
        </w:rPr>
        <w:t>года, приз считается невостребованным.</w:t>
      </w:r>
      <w:r w:rsidR="001B7CC3" w:rsidRPr="0016068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Невостребованные</w:t>
      </w:r>
      <w:r w:rsidR="001B7CC3" w:rsidRPr="00160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призы</w:t>
      </w:r>
      <w:r w:rsidR="001B7CC3" w:rsidRPr="00160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остаются</w:t>
      </w:r>
      <w:r w:rsidR="001B7CC3" w:rsidRPr="00160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в</w:t>
      </w:r>
      <w:r w:rsidR="001B7CC3" w:rsidRPr="00160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собственности</w:t>
      </w:r>
      <w:r w:rsidR="001B7CC3" w:rsidRPr="0016068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организатора.</w:t>
      </w:r>
    </w:p>
    <w:p w14:paraId="0643E028" w14:textId="03FD5786" w:rsidR="00160683" w:rsidRDefault="00DA17BE" w:rsidP="008811B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60683" w:rsidRPr="00160683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2AEA14E7" w14:textId="67CB5712" w:rsidR="00160683" w:rsidRPr="00160683" w:rsidRDefault="00DA17BE" w:rsidP="00B87506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0683" w:rsidRPr="00160683">
        <w:rPr>
          <w:rFonts w:ascii="Times New Roman" w:hAnsi="Times New Roman" w:cs="Times New Roman"/>
          <w:sz w:val="24"/>
          <w:szCs w:val="24"/>
        </w:rPr>
        <w:t>.1. Организатор Акции гарантирует, что во время сбора и последующего использования пол</w:t>
      </w:r>
      <w:r w:rsidR="001F57B7">
        <w:rPr>
          <w:rFonts w:ascii="Times New Roman" w:hAnsi="Times New Roman" w:cs="Times New Roman"/>
          <w:sz w:val="24"/>
          <w:szCs w:val="24"/>
        </w:rPr>
        <w:t>ученной в ходе Акции информации</w:t>
      </w:r>
      <w:r w:rsidR="00160683" w:rsidRPr="00160683">
        <w:rPr>
          <w:rFonts w:ascii="Times New Roman" w:hAnsi="Times New Roman" w:cs="Times New Roman"/>
          <w:sz w:val="24"/>
          <w:szCs w:val="24"/>
        </w:rPr>
        <w:t xml:space="preserve"> он будет придерживаться всех положений действующего законодательства РФ относительно неприкосновенности личной информации, защиты персональных данных.</w:t>
      </w:r>
    </w:p>
    <w:p w14:paraId="7130B41D" w14:textId="48B1F14D" w:rsidR="00160683" w:rsidRPr="00160683" w:rsidRDefault="00DA17BE" w:rsidP="00B87506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0683" w:rsidRPr="00160683">
        <w:rPr>
          <w:rFonts w:ascii="Times New Roman" w:hAnsi="Times New Roman" w:cs="Times New Roman"/>
          <w:sz w:val="24"/>
          <w:szCs w:val="24"/>
        </w:rPr>
        <w:t>.2. Соблюдение условий и полученное согласие на участие в Акции от потребителя</w:t>
      </w:r>
      <w:r w:rsidR="00160683" w:rsidRPr="0016068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60683" w:rsidRPr="00160683">
        <w:rPr>
          <w:rFonts w:ascii="Times New Roman" w:hAnsi="Times New Roman" w:cs="Times New Roman"/>
          <w:sz w:val="24"/>
          <w:szCs w:val="24"/>
        </w:rPr>
        <w:t>в виде предоставления личных данных устанавливается со дня начала Акции и даёт возможность потребителям стат</w:t>
      </w:r>
      <w:r>
        <w:rPr>
          <w:rFonts w:ascii="Times New Roman" w:hAnsi="Times New Roman" w:cs="Times New Roman"/>
          <w:sz w:val="24"/>
          <w:szCs w:val="24"/>
        </w:rPr>
        <w:t>ь участниками Акции и выиграть п</w:t>
      </w:r>
      <w:r w:rsidR="00160683" w:rsidRPr="00160683">
        <w:rPr>
          <w:rFonts w:ascii="Times New Roman" w:hAnsi="Times New Roman" w:cs="Times New Roman"/>
          <w:sz w:val="24"/>
          <w:szCs w:val="24"/>
        </w:rPr>
        <w:t>ризы.</w:t>
      </w:r>
    </w:p>
    <w:p w14:paraId="747AA056" w14:textId="72D3F965" w:rsidR="00160683" w:rsidRPr="00DA17BE" w:rsidRDefault="00DA17BE" w:rsidP="00DA17BE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1F57B7" w:rsidRPr="00DA17BE">
        <w:rPr>
          <w:rFonts w:ascii="Times New Roman" w:hAnsi="Times New Roman" w:cs="Times New Roman"/>
          <w:sz w:val="24"/>
          <w:szCs w:val="24"/>
        </w:rPr>
        <w:t xml:space="preserve"> </w:t>
      </w:r>
      <w:r w:rsidR="00160683" w:rsidRPr="00DA17BE">
        <w:rPr>
          <w:rFonts w:ascii="Times New Roman" w:hAnsi="Times New Roman" w:cs="Times New Roman"/>
          <w:sz w:val="24"/>
          <w:szCs w:val="24"/>
        </w:rPr>
        <w:t xml:space="preserve">Проводимая Акция не является лотереей, </w:t>
      </w:r>
      <w:r w:rsidR="001F57B7" w:rsidRPr="00DA17BE">
        <w:rPr>
          <w:rFonts w:ascii="Times New Roman" w:hAnsi="Times New Roman" w:cs="Times New Roman"/>
          <w:sz w:val="24"/>
          <w:szCs w:val="24"/>
        </w:rPr>
        <w:t>в</w:t>
      </w:r>
      <w:r w:rsidR="00160683" w:rsidRPr="00DA17BE">
        <w:rPr>
          <w:rFonts w:ascii="Times New Roman" w:hAnsi="Times New Roman" w:cs="Times New Roman"/>
          <w:sz w:val="24"/>
          <w:szCs w:val="24"/>
        </w:rPr>
        <w:t xml:space="preserve"> том числе, стимулирующей лотереей. </w:t>
      </w:r>
    </w:p>
    <w:p w14:paraId="51893920" w14:textId="2B2003E0" w:rsidR="00A11760" w:rsidRPr="00160683" w:rsidRDefault="00DA17BE" w:rsidP="00B87506">
      <w:pPr>
        <w:pStyle w:val="a4"/>
        <w:spacing w:before="76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0683" w:rsidRPr="00160683">
        <w:rPr>
          <w:rFonts w:ascii="Times New Roman" w:hAnsi="Times New Roman" w:cs="Times New Roman"/>
          <w:sz w:val="24"/>
          <w:szCs w:val="24"/>
        </w:rPr>
        <w:t xml:space="preserve">.4. </w:t>
      </w:r>
      <w:r w:rsidR="001B7CC3" w:rsidRPr="00160683">
        <w:rPr>
          <w:rFonts w:ascii="Times New Roman" w:hAnsi="Times New Roman" w:cs="Times New Roman"/>
          <w:sz w:val="24"/>
          <w:szCs w:val="24"/>
        </w:rPr>
        <w:t>Выплата</w:t>
      </w:r>
      <w:r w:rsidR="001B7CC3" w:rsidRPr="00160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денежного</w:t>
      </w:r>
      <w:r w:rsidR="001B7CC3" w:rsidRPr="001606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эквивалента</w:t>
      </w:r>
      <w:r w:rsidR="001B7CC3" w:rsidRPr="00160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стоимости</w:t>
      </w:r>
      <w:r w:rsidR="001B7CC3" w:rsidRPr="00160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приза</w:t>
      </w:r>
      <w:r w:rsidR="001B7CC3" w:rsidRPr="00160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не</w:t>
      </w:r>
      <w:r w:rsidR="001B7CC3" w:rsidRPr="00160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производится.</w:t>
      </w:r>
      <w:r w:rsidR="00160683" w:rsidRPr="00160683">
        <w:rPr>
          <w:rFonts w:ascii="Times New Roman" w:hAnsi="Times New Roman" w:cs="Times New Roman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Полученный</w:t>
      </w:r>
      <w:r w:rsidR="001B7CC3" w:rsidRPr="00160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приз</w:t>
      </w:r>
      <w:r w:rsidR="001B7CC3" w:rsidRPr="00160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нельзя</w:t>
      </w:r>
      <w:r w:rsidR="001B7CC3" w:rsidRPr="00160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обменять</w:t>
      </w:r>
      <w:r w:rsidR="001B7CC3" w:rsidRPr="00160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или</w:t>
      </w:r>
      <w:r w:rsidR="001B7CC3" w:rsidRPr="001606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заменить</w:t>
      </w:r>
      <w:r w:rsidR="001B7CC3" w:rsidRPr="00160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на</w:t>
      </w:r>
      <w:r w:rsidR="001B7CC3" w:rsidRPr="00160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B7CC3" w:rsidRPr="00160683">
        <w:rPr>
          <w:rFonts w:ascii="Times New Roman" w:hAnsi="Times New Roman" w:cs="Times New Roman"/>
          <w:sz w:val="24"/>
          <w:szCs w:val="24"/>
        </w:rPr>
        <w:t>другой.</w:t>
      </w:r>
    </w:p>
    <w:p w14:paraId="18617272" w14:textId="77777777" w:rsidR="00A11760" w:rsidRPr="00160683" w:rsidRDefault="00A11760" w:rsidP="00B87506">
      <w:pPr>
        <w:pStyle w:val="a3"/>
        <w:spacing w:before="7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702F84" w14:textId="4145DFAC" w:rsidR="00A11760" w:rsidRPr="00160683" w:rsidRDefault="00A11760" w:rsidP="00B87506">
      <w:pPr>
        <w:tabs>
          <w:tab w:val="left" w:pos="1518"/>
        </w:tabs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sectPr w:rsidR="00A11760" w:rsidRPr="00160683" w:rsidSect="00C133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040" w:right="740" w:bottom="280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3B4BD" w14:textId="77777777" w:rsidR="007708CE" w:rsidRDefault="007708CE" w:rsidP="00C133A6">
      <w:r>
        <w:separator/>
      </w:r>
    </w:p>
  </w:endnote>
  <w:endnote w:type="continuationSeparator" w:id="0">
    <w:p w14:paraId="4661671A" w14:textId="77777777" w:rsidR="007708CE" w:rsidRDefault="007708CE" w:rsidP="00C1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6AA30" w14:textId="77777777" w:rsidR="002B26B9" w:rsidRDefault="002B26B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9D5C7" w14:textId="77777777" w:rsidR="002B26B9" w:rsidRDefault="002B26B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F96E3" w14:textId="77777777" w:rsidR="002B26B9" w:rsidRDefault="002B26B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58DD8" w14:textId="77777777" w:rsidR="007708CE" w:rsidRDefault="007708CE" w:rsidP="00C133A6">
      <w:r>
        <w:separator/>
      </w:r>
    </w:p>
  </w:footnote>
  <w:footnote w:type="continuationSeparator" w:id="0">
    <w:p w14:paraId="06197000" w14:textId="77777777" w:rsidR="007708CE" w:rsidRDefault="007708CE" w:rsidP="00C1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286DD" w14:textId="77777777" w:rsidR="002B26B9" w:rsidRDefault="002B26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0FAC5" w14:textId="532E2EC9" w:rsidR="00C133A6" w:rsidRDefault="00C133A6">
    <w:pPr>
      <w:pStyle w:val="ac"/>
      <w:jc w:val="center"/>
    </w:pPr>
  </w:p>
  <w:p w14:paraId="4DF04F41" w14:textId="77777777" w:rsidR="00C133A6" w:rsidRDefault="00C133A6">
    <w:pPr>
      <w:pStyle w:val="ac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B1A1F" w14:textId="77777777" w:rsidR="002B26B9" w:rsidRDefault="002B26B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E08"/>
    <w:multiLevelType w:val="multilevel"/>
    <w:tmpl w:val="D558415A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 w:hint="default"/>
        <w:b/>
        <w:bCs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989"/>
      </w:pPr>
      <w:rPr>
        <w:rFonts w:ascii="Tahoma" w:eastAsia="Tahoma" w:hAnsi="Tahoma" w:cs="Tahoma" w:hint="default"/>
        <w:spacing w:val="-2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520" w:hanging="9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80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20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1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3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4" w:hanging="989"/>
      </w:pPr>
      <w:rPr>
        <w:rFonts w:hint="default"/>
        <w:lang w:val="ru-RU" w:eastAsia="en-US" w:bidi="ar-SA"/>
      </w:rPr>
    </w:lvl>
  </w:abstractNum>
  <w:abstractNum w:abstractNumId="1" w15:restartNumberingAfterBreak="0">
    <w:nsid w:val="15186725"/>
    <w:multiLevelType w:val="multilevel"/>
    <w:tmpl w:val="679EA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FB07AF"/>
    <w:multiLevelType w:val="hybridMultilevel"/>
    <w:tmpl w:val="CB868DB2"/>
    <w:lvl w:ilvl="0" w:tplc="7A408392">
      <w:numFmt w:val="bullet"/>
      <w:lvlText w:val="-"/>
      <w:lvlJc w:val="left"/>
      <w:pPr>
        <w:ind w:left="102" w:hanging="192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FE606474">
      <w:numFmt w:val="bullet"/>
      <w:lvlText w:val="•"/>
      <w:lvlJc w:val="left"/>
      <w:pPr>
        <w:ind w:left="1046" w:hanging="192"/>
      </w:pPr>
      <w:rPr>
        <w:rFonts w:hint="default"/>
        <w:lang w:val="ru-RU" w:eastAsia="en-US" w:bidi="ar-SA"/>
      </w:rPr>
    </w:lvl>
    <w:lvl w:ilvl="2" w:tplc="4D28580E">
      <w:numFmt w:val="bullet"/>
      <w:lvlText w:val="•"/>
      <w:lvlJc w:val="left"/>
      <w:pPr>
        <w:ind w:left="1993" w:hanging="192"/>
      </w:pPr>
      <w:rPr>
        <w:rFonts w:hint="default"/>
        <w:lang w:val="ru-RU" w:eastAsia="en-US" w:bidi="ar-SA"/>
      </w:rPr>
    </w:lvl>
    <w:lvl w:ilvl="3" w:tplc="8F0ADFBA">
      <w:numFmt w:val="bullet"/>
      <w:lvlText w:val="•"/>
      <w:lvlJc w:val="left"/>
      <w:pPr>
        <w:ind w:left="2939" w:hanging="192"/>
      </w:pPr>
      <w:rPr>
        <w:rFonts w:hint="default"/>
        <w:lang w:val="ru-RU" w:eastAsia="en-US" w:bidi="ar-SA"/>
      </w:rPr>
    </w:lvl>
    <w:lvl w:ilvl="4" w:tplc="83D4BC04">
      <w:numFmt w:val="bullet"/>
      <w:lvlText w:val="•"/>
      <w:lvlJc w:val="left"/>
      <w:pPr>
        <w:ind w:left="3886" w:hanging="192"/>
      </w:pPr>
      <w:rPr>
        <w:rFonts w:hint="default"/>
        <w:lang w:val="ru-RU" w:eastAsia="en-US" w:bidi="ar-SA"/>
      </w:rPr>
    </w:lvl>
    <w:lvl w:ilvl="5" w:tplc="9B92D6EA">
      <w:numFmt w:val="bullet"/>
      <w:lvlText w:val="•"/>
      <w:lvlJc w:val="left"/>
      <w:pPr>
        <w:ind w:left="4833" w:hanging="192"/>
      </w:pPr>
      <w:rPr>
        <w:rFonts w:hint="default"/>
        <w:lang w:val="ru-RU" w:eastAsia="en-US" w:bidi="ar-SA"/>
      </w:rPr>
    </w:lvl>
    <w:lvl w:ilvl="6" w:tplc="8E8E4F6A">
      <w:numFmt w:val="bullet"/>
      <w:lvlText w:val="•"/>
      <w:lvlJc w:val="left"/>
      <w:pPr>
        <w:ind w:left="5779" w:hanging="192"/>
      </w:pPr>
      <w:rPr>
        <w:rFonts w:hint="default"/>
        <w:lang w:val="ru-RU" w:eastAsia="en-US" w:bidi="ar-SA"/>
      </w:rPr>
    </w:lvl>
    <w:lvl w:ilvl="7" w:tplc="EED6112C">
      <w:numFmt w:val="bullet"/>
      <w:lvlText w:val="•"/>
      <w:lvlJc w:val="left"/>
      <w:pPr>
        <w:ind w:left="6726" w:hanging="192"/>
      </w:pPr>
      <w:rPr>
        <w:rFonts w:hint="default"/>
        <w:lang w:val="ru-RU" w:eastAsia="en-US" w:bidi="ar-SA"/>
      </w:rPr>
    </w:lvl>
    <w:lvl w:ilvl="8" w:tplc="15F83DFA">
      <w:numFmt w:val="bullet"/>
      <w:lvlText w:val="•"/>
      <w:lvlJc w:val="left"/>
      <w:pPr>
        <w:ind w:left="7673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4C3D021F"/>
    <w:multiLevelType w:val="multilevel"/>
    <w:tmpl w:val="353EF3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E3567B"/>
    <w:multiLevelType w:val="hybridMultilevel"/>
    <w:tmpl w:val="F5AA3F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D7BBE"/>
    <w:multiLevelType w:val="multilevel"/>
    <w:tmpl w:val="8A78BAE8"/>
    <w:lvl w:ilvl="0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6B3D4CC9"/>
    <w:multiLevelType w:val="multilevel"/>
    <w:tmpl w:val="C12C32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C5671C3"/>
    <w:multiLevelType w:val="multilevel"/>
    <w:tmpl w:val="6FA80244"/>
    <w:lvl w:ilvl="0">
      <w:start w:val="10"/>
      <w:numFmt w:val="decimal"/>
      <w:lvlText w:val="%1"/>
      <w:lvlJc w:val="left"/>
      <w:pPr>
        <w:ind w:left="817" w:hanging="11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1133"/>
      </w:pPr>
      <w:rPr>
        <w:rFonts w:ascii="Tahoma" w:eastAsia="Tahoma" w:hAnsi="Tahoma" w:cs="Tahoma" w:hint="default"/>
        <w:spacing w:val="-1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69" w:hanging="11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3" w:hanging="1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1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7" w:hanging="113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60"/>
    <w:rsid w:val="00065063"/>
    <w:rsid w:val="00160683"/>
    <w:rsid w:val="0018426C"/>
    <w:rsid w:val="0019551C"/>
    <w:rsid w:val="001B7CC3"/>
    <w:rsid w:val="001C5E1D"/>
    <w:rsid w:val="001F57B7"/>
    <w:rsid w:val="002034CB"/>
    <w:rsid w:val="0028394E"/>
    <w:rsid w:val="0028704A"/>
    <w:rsid w:val="002B26B9"/>
    <w:rsid w:val="002B4C3B"/>
    <w:rsid w:val="002D7930"/>
    <w:rsid w:val="002F2A91"/>
    <w:rsid w:val="00307E2C"/>
    <w:rsid w:val="004D23F2"/>
    <w:rsid w:val="005047A8"/>
    <w:rsid w:val="00585B3F"/>
    <w:rsid w:val="005E4D7E"/>
    <w:rsid w:val="0060241B"/>
    <w:rsid w:val="00620F4D"/>
    <w:rsid w:val="006A04D6"/>
    <w:rsid w:val="006C17E6"/>
    <w:rsid w:val="006C2A9C"/>
    <w:rsid w:val="0074101F"/>
    <w:rsid w:val="007708CE"/>
    <w:rsid w:val="007C2D9C"/>
    <w:rsid w:val="007D4C33"/>
    <w:rsid w:val="00815464"/>
    <w:rsid w:val="008168D7"/>
    <w:rsid w:val="00831CC4"/>
    <w:rsid w:val="008811BF"/>
    <w:rsid w:val="008B4237"/>
    <w:rsid w:val="00907AE7"/>
    <w:rsid w:val="00911B70"/>
    <w:rsid w:val="00917A19"/>
    <w:rsid w:val="009524EF"/>
    <w:rsid w:val="009C3663"/>
    <w:rsid w:val="009F368A"/>
    <w:rsid w:val="00A11760"/>
    <w:rsid w:val="00A96D0A"/>
    <w:rsid w:val="00AA56E5"/>
    <w:rsid w:val="00AA70A7"/>
    <w:rsid w:val="00AD7AFA"/>
    <w:rsid w:val="00AE14AA"/>
    <w:rsid w:val="00AF1DE0"/>
    <w:rsid w:val="00B357D9"/>
    <w:rsid w:val="00B424F0"/>
    <w:rsid w:val="00B87506"/>
    <w:rsid w:val="00BA68E9"/>
    <w:rsid w:val="00BF55FE"/>
    <w:rsid w:val="00C133A6"/>
    <w:rsid w:val="00C1522E"/>
    <w:rsid w:val="00C354BB"/>
    <w:rsid w:val="00C43652"/>
    <w:rsid w:val="00C51460"/>
    <w:rsid w:val="00C81B4B"/>
    <w:rsid w:val="00CB53C5"/>
    <w:rsid w:val="00D06DD7"/>
    <w:rsid w:val="00D46798"/>
    <w:rsid w:val="00DA17BE"/>
    <w:rsid w:val="00DF0458"/>
    <w:rsid w:val="00E94080"/>
    <w:rsid w:val="00EE7376"/>
    <w:rsid w:val="00F57524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2A7E48"/>
  <w15:docId w15:val="{DB46A226-5E81-4987-B99B-180C820F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before="201"/>
      <w:ind w:left="889" w:hanging="36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427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2" w:firstLine="42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8B423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B423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B4237"/>
    <w:rPr>
      <w:rFonts w:ascii="Tahoma" w:eastAsia="Tahoma" w:hAnsi="Tahoma" w:cs="Tahoma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B423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B4237"/>
    <w:rPr>
      <w:rFonts w:ascii="Tahoma" w:eastAsia="Tahoma" w:hAnsi="Tahoma" w:cs="Tahoma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B42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4237"/>
    <w:rPr>
      <w:rFonts w:ascii="Segoe UI" w:eastAsia="Tahoma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rsid w:val="007C2D9C"/>
    <w:pPr>
      <w:widowControl/>
      <w:tabs>
        <w:tab w:val="center" w:pos="4677"/>
        <w:tab w:val="right" w:pos="9355"/>
      </w:tabs>
      <w:autoSpaceDE/>
      <w:autoSpaceDN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C2D9C"/>
    <w:rPr>
      <w:rFonts w:ascii="Arial" w:eastAsia="Times New Roman" w:hAnsi="Arial" w:cs="Times New Roman"/>
      <w:szCs w:val="20"/>
      <w:lang w:val="ru-RU" w:eastAsia="ru-RU"/>
    </w:rPr>
  </w:style>
  <w:style w:type="character" w:customStyle="1" w:styleId="3">
    <w:name w:val="Заголовок №3_"/>
    <w:link w:val="30"/>
    <w:rsid w:val="007C2D9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7C2D9C"/>
    <w:pPr>
      <w:widowControl/>
      <w:shd w:val="clear" w:color="auto" w:fill="FFFFFF"/>
      <w:autoSpaceDE/>
      <w:autoSpaceDN/>
      <w:spacing w:before="1620" w:after="120" w:line="0" w:lineRule="atLeast"/>
      <w:jc w:val="center"/>
      <w:outlineLvl w:val="2"/>
    </w:pPr>
    <w:rPr>
      <w:rFonts w:ascii="Times New Roman" w:eastAsia="Times New Roman" w:hAnsi="Times New Roman" w:cstheme="minorBidi"/>
      <w:sz w:val="26"/>
      <w:szCs w:val="26"/>
      <w:lang w:val="en-US"/>
    </w:rPr>
  </w:style>
  <w:style w:type="paragraph" w:styleId="ae">
    <w:name w:val="footer"/>
    <w:basedOn w:val="a"/>
    <w:link w:val="af"/>
    <w:uiPriority w:val="99"/>
    <w:unhideWhenUsed/>
    <w:rsid w:val="00C133A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33A6"/>
    <w:rPr>
      <w:rFonts w:ascii="Tahoma" w:eastAsia="Tahoma" w:hAnsi="Tahoma" w:cs="Tahom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2EB39-B2A9-469D-8AD4-38766588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Volobuev</dc:creator>
  <cp:lastModifiedBy>Камзолова Ксения Владимировна</cp:lastModifiedBy>
  <cp:revision>3</cp:revision>
  <dcterms:created xsi:type="dcterms:W3CDTF">2025-08-14T07:31:00Z</dcterms:created>
  <dcterms:modified xsi:type="dcterms:W3CDTF">2025-08-14T07:33:00Z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